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B5" w:rsidRDefault="00D23AB5" w:rsidP="00D23AB5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0404A0">
        <w:rPr>
          <w:rStyle w:val="11"/>
          <w:b/>
          <w:sz w:val="24"/>
          <w:szCs w:val="24"/>
        </w:rPr>
        <w:t>ПРОФИЛЬ ДОЛЖНОСТИ</w:t>
      </w:r>
      <w:r w:rsidRPr="0045383E">
        <w:rPr>
          <w:rStyle w:val="11"/>
          <w:b/>
          <w:sz w:val="24"/>
          <w:szCs w:val="24"/>
        </w:rPr>
        <w:t xml:space="preserve"> </w:t>
      </w:r>
    </w:p>
    <w:p w:rsidR="00D23AB5" w:rsidRDefault="00D23AB5" w:rsidP="00D23AB5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EA3AFD">
        <w:rPr>
          <w:rStyle w:val="11"/>
          <w:b/>
          <w:sz w:val="24"/>
          <w:szCs w:val="24"/>
        </w:rPr>
        <w:t>для категории</w:t>
      </w:r>
      <w:r>
        <w:rPr>
          <w:rStyle w:val="11"/>
          <w:b/>
          <w:sz w:val="24"/>
          <w:szCs w:val="24"/>
        </w:rPr>
        <w:t xml:space="preserve"> «</w:t>
      </w:r>
      <w:r w:rsidR="008908A0">
        <w:rPr>
          <w:rStyle w:val="11"/>
          <w:b/>
          <w:sz w:val="24"/>
          <w:szCs w:val="24"/>
        </w:rPr>
        <w:t>Специалисты</w:t>
      </w:r>
      <w:r w:rsidR="00925DB9">
        <w:rPr>
          <w:rStyle w:val="11"/>
          <w:b/>
          <w:sz w:val="24"/>
          <w:szCs w:val="24"/>
        </w:rPr>
        <w:t>»</w:t>
      </w:r>
      <w:r>
        <w:rPr>
          <w:rStyle w:val="11"/>
          <w:b/>
          <w:sz w:val="24"/>
          <w:szCs w:val="24"/>
        </w:rPr>
        <w:t xml:space="preserve"> группы «</w:t>
      </w:r>
      <w:r w:rsidR="009318F1">
        <w:rPr>
          <w:rStyle w:val="11"/>
          <w:b/>
          <w:sz w:val="24"/>
          <w:szCs w:val="24"/>
        </w:rPr>
        <w:t>Старшие</w:t>
      </w:r>
      <w:r>
        <w:rPr>
          <w:rStyle w:val="11"/>
          <w:b/>
          <w:sz w:val="24"/>
          <w:szCs w:val="24"/>
        </w:rPr>
        <w:t>»</w:t>
      </w:r>
    </w:p>
    <w:p w:rsidR="00817AEF" w:rsidRPr="0045383E" w:rsidRDefault="00817AEF" w:rsidP="0074437D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</w:p>
    <w:tbl>
      <w:tblPr>
        <w:tblW w:w="10348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7654"/>
      </w:tblGrid>
      <w:tr w:rsidR="00D23AB5" w:rsidRPr="0045383E" w:rsidTr="00E12AE1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rStyle w:val="11"/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Основные сведения и обязанности</w:t>
            </w:r>
          </w:p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по должности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b/>
                <w:sz w:val="22"/>
                <w:szCs w:val="22"/>
              </w:rPr>
              <w:t>Требования к кандидатам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DB6ECB">
            <w:pPr>
              <w:textAlignment w:val="baseline"/>
              <w:rPr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 xml:space="preserve">Наименование должности 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D23AB5" w:rsidRDefault="009318F1" w:rsidP="000B7484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специалист-эксперт </w:t>
            </w:r>
            <w:r w:rsidR="00D23AB5" w:rsidRPr="00D23AB5">
              <w:rPr>
                <w:sz w:val="22"/>
                <w:szCs w:val="22"/>
              </w:rPr>
              <w:t xml:space="preserve">отдела </w:t>
            </w:r>
            <w:r w:rsidR="00495D08">
              <w:rPr>
                <w:sz w:val="22"/>
                <w:szCs w:val="22"/>
              </w:rPr>
              <w:t>правовой и кадровой работы Административного управления</w:t>
            </w:r>
            <w:r w:rsidR="00D23AB5" w:rsidRPr="00D23AB5">
              <w:rPr>
                <w:sz w:val="22"/>
                <w:szCs w:val="22"/>
              </w:rPr>
              <w:t xml:space="preserve"> </w:t>
            </w:r>
            <w:r w:rsidR="00925DB9">
              <w:rPr>
                <w:sz w:val="22"/>
                <w:szCs w:val="22"/>
              </w:rPr>
              <w:t xml:space="preserve">Департамента строительства </w:t>
            </w:r>
            <w:r w:rsidR="00D23AB5" w:rsidRPr="00D23AB5">
              <w:rPr>
                <w:sz w:val="22"/>
                <w:szCs w:val="22"/>
              </w:rPr>
              <w:t>Ханты-</w:t>
            </w:r>
            <w:r w:rsidR="00925DB9">
              <w:rPr>
                <w:sz w:val="22"/>
                <w:szCs w:val="22"/>
              </w:rPr>
              <w:t>Мансийского автономного округа - Югры (далее -</w:t>
            </w:r>
            <w:r w:rsidR="00D23AB5" w:rsidRPr="00D23AB5">
              <w:rPr>
                <w:sz w:val="22"/>
                <w:szCs w:val="22"/>
              </w:rPr>
              <w:t xml:space="preserve"> </w:t>
            </w:r>
            <w:r w:rsidR="000B7484">
              <w:rPr>
                <w:sz w:val="22"/>
                <w:szCs w:val="22"/>
              </w:rPr>
              <w:t xml:space="preserve">Отдел, Управление, </w:t>
            </w:r>
            <w:r w:rsidR="000B7484" w:rsidRPr="00D23AB5">
              <w:rPr>
                <w:sz w:val="22"/>
                <w:szCs w:val="22"/>
              </w:rPr>
              <w:t xml:space="preserve"> </w:t>
            </w:r>
            <w:r w:rsidR="00D23AB5" w:rsidRPr="00D23AB5">
              <w:rPr>
                <w:sz w:val="22"/>
                <w:szCs w:val="22"/>
              </w:rPr>
              <w:t>Департамент</w:t>
            </w:r>
            <w:r w:rsidR="000636CA">
              <w:rPr>
                <w:sz w:val="22"/>
                <w:szCs w:val="22"/>
              </w:rPr>
              <w:t>)</w:t>
            </w:r>
            <w:r w:rsidR="00495D08">
              <w:rPr>
                <w:sz w:val="22"/>
                <w:szCs w:val="22"/>
              </w:rPr>
              <w:t xml:space="preserve"> - правовое обеспечение деятельности Департамента.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Default="00925DB9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Регулирование жилищно-коммунального хозяйства и строительства.</w:t>
            </w:r>
          </w:p>
          <w:p w:rsidR="008C7ABD" w:rsidRPr="00D23AB5" w:rsidRDefault="008C7ABD" w:rsidP="00D23AB5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в сфере юстиции</w:t>
            </w:r>
            <w:r w:rsidR="009D00C9">
              <w:rPr>
                <w:sz w:val="22"/>
                <w:szCs w:val="22"/>
              </w:rPr>
              <w:t>.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Виды профессиональной служебной деятельности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C7ABD" w:rsidRPr="009D00C9" w:rsidRDefault="008C7ABD" w:rsidP="00925DB9">
            <w:pPr>
              <w:ind w:firstLine="709"/>
              <w:jc w:val="both"/>
              <w:rPr>
                <w:iCs/>
                <w:sz w:val="22"/>
                <w:szCs w:val="22"/>
              </w:rPr>
            </w:pPr>
            <w:r w:rsidRPr="009D00C9">
              <w:rPr>
                <w:iCs/>
                <w:sz w:val="22"/>
                <w:szCs w:val="22"/>
              </w:rPr>
              <w:t>Деятельность в сфере антикоррупционного законодательства и организации антикоррупционной экспертизы</w:t>
            </w:r>
            <w:r w:rsidR="009D00C9">
              <w:rPr>
                <w:iCs/>
                <w:sz w:val="22"/>
                <w:szCs w:val="22"/>
              </w:rPr>
              <w:t>.</w:t>
            </w:r>
          </w:p>
          <w:p w:rsidR="009D00C9" w:rsidRPr="009D00C9" w:rsidRDefault="009D00C9" w:rsidP="00925DB9">
            <w:pPr>
              <w:ind w:firstLine="709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884516">
              <w:rPr>
                <w:sz w:val="22"/>
                <w:szCs w:val="22"/>
              </w:rPr>
              <w:t>еятельность в сфере уголовного, административного и процессуального законодательства</w:t>
            </w:r>
            <w:r>
              <w:rPr>
                <w:sz w:val="22"/>
                <w:szCs w:val="22"/>
              </w:rPr>
              <w:t>.</w:t>
            </w:r>
          </w:p>
          <w:p w:rsidR="00495D08" w:rsidRPr="00D23AB5" w:rsidRDefault="009D00C9" w:rsidP="009D00C9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8C7ABD" w:rsidRPr="00884516">
              <w:rPr>
                <w:sz w:val="22"/>
                <w:szCs w:val="22"/>
              </w:rPr>
              <w:t>еятельность в сфере правовой помощи и взаимодействия с судебной системой</w:t>
            </w:r>
            <w:r>
              <w:rPr>
                <w:sz w:val="22"/>
                <w:szCs w:val="22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Подчиненность должности</w:t>
            </w:r>
          </w:p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D23AB5" w:rsidP="008908A0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Подчиняется </w:t>
            </w:r>
            <w:r w:rsidR="009D00C9">
              <w:rPr>
                <w:sz w:val="22"/>
                <w:szCs w:val="22"/>
              </w:rPr>
              <w:t xml:space="preserve">заместителю начальника управления - </w:t>
            </w:r>
            <w:r w:rsidRPr="00D23AB5">
              <w:rPr>
                <w:sz w:val="22"/>
                <w:szCs w:val="22"/>
              </w:rPr>
              <w:t xml:space="preserve">начальнику </w:t>
            </w:r>
            <w:r w:rsidR="008908A0">
              <w:rPr>
                <w:sz w:val="22"/>
                <w:szCs w:val="22"/>
              </w:rPr>
              <w:t>Отдела</w:t>
            </w:r>
            <w:r w:rsidRPr="00D23AB5">
              <w:rPr>
                <w:sz w:val="22"/>
                <w:szCs w:val="22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Количество подчиненных сотрудников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8908A0" w:rsidP="00764513">
            <w:pPr>
              <w:ind w:firstLine="709"/>
              <w:jc w:val="both"/>
              <w:textAlignment w:val="baselin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Нет</w:t>
            </w:r>
            <w:r w:rsidR="00D23AB5" w:rsidRPr="00D23AB5">
              <w:rPr>
                <w:sz w:val="22"/>
                <w:szCs w:val="22"/>
                <w:lang w:eastAsia="ru-RU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EE332A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Условия и режим  работы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D23AB5">
              <w:rPr>
                <w:sz w:val="22"/>
                <w:szCs w:val="22"/>
                <w:u w:val="single"/>
              </w:rPr>
              <w:t>Продолжительность и режим работы:  </w:t>
            </w:r>
          </w:p>
          <w:p w:rsidR="00D23AB5" w:rsidRPr="00D23AB5" w:rsidRDefault="008C53BF" w:rsidP="00D23AB5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мужчин -</w:t>
            </w:r>
            <w:r w:rsidR="00D23AB5" w:rsidRPr="00D23AB5">
              <w:rPr>
                <w:sz w:val="22"/>
                <w:szCs w:val="22"/>
              </w:rPr>
              <w:t xml:space="preserve"> 40 часов в неделю,  </w:t>
            </w:r>
          </w:p>
          <w:p w:rsidR="00D23AB5" w:rsidRPr="00D23AB5" w:rsidRDefault="008C53BF" w:rsidP="00D23AB5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женщин -</w:t>
            </w:r>
            <w:r w:rsidR="00D23AB5" w:rsidRPr="00D23AB5">
              <w:rPr>
                <w:sz w:val="22"/>
                <w:szCs w:val="22"/>
              </w:rPr>
              <w:t xml:space="preserve"> 36 часов в неделю,</w:t>
            </w:r>
          </w:p>
          <w:p w:rsidR="00D23AB5" w:rsidRPr="00D23AB5" w:rsidRDefault="008C53BF" w:rsidP="00D23AB5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выходные дни -</w:t>
            </w:r>
            <w:r w:rsidR="00D23AB5" w:rsidRPr="00D23AB5">
              <w:rPr>
                <w:sz w:val="22"/>
                <w:szCs w:val="22"/>
              </w:rPr>
              <w:t xml:space="preserve"> суббота и воскресенье,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ненормированный </w:t>
            </w:r>
            <w:r w:rsidR="007372FA">
              <w:rPr>
                <w:sz w:val="22"/>
                <w:szCs w:val="22"/>
              </w:rPr>
              <w:t>служебный</w:t>
            </w:r>
            <w:r w:rsidRPr="00D23AB5">
              <w:rPr>
                <w:sz w:val="22"/>
                <w:szCs w:val="22"/>
              </w:rPr>
              <w:t xml:space="preserve"> день.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D23AB5">
              <w:rPr>
                <w:sz w:val="22"/>
                <w:szCs w:val="22"/>
                <w:u w:val="single"/>
                <w:lang w:eastAsia="ru-RU"/>
              </w:rPr>
              <w:t>Условия работы: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D23AB5">
              <w:rPr>
                <w:sz w:val="22"/>
                <w:szCs w:val="22"/>
                <w:lang w:eastAsia="ru-RU"/>
              </w:rPr>
              <w:t>испытательный срок от 3 до 6 месяцев,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  <w:lang w:eastAsia="ru-RU"/>
              </w:rPr>
              <w:t>допуск к государственной тайне не предусмотрен.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Цель исполнения должностных обязанностей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23AB5" w:rsidRPr="00042DFA" w:rsidRDefault="008C7ABD" w:rsidP="00072AC0">
            <w:pPr>
              <w:ind w:firstLine="709"/>
              <w:jc w:val="both"/>
              <w:rPr>
                <w:sz w:val="22"/>
                <w:szCs w:val="22"/>
              </w:rPr>
            </w:pPr>
            <w:r w:rsidRPr="00042DFA">
              <w:rPr>
                <w:sz w:val="22"/>
                <w:szCs w:val="22"/>
              </w:rPr>
              <w:t xml:space="preserve">Правовое (юридическое) обеспечение деятельности </w:t>
            </w:r>
            <w:r w:rsidR="00072AC0" w:rsidRPr="00042DFA">
              <w:rPr>
                <w:sz w:val="22"/>
                <w:szCs w:val="22"/>
              </w:rPr>
              <w:t>Департамента</w:t>
            </w:r>
            <w:r w:rsidRPr="00042DFA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Основные задачи и обязанности </w:t>
            </w:r>
          </w:p>
          <w:p w:rsidR="00D23AB5" w:rsidRPr="00D23AB5" w:rsidRDefault="00D23AB5" w:rsidP="00EE332A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по должности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0636CA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0636CA">
              <w:rPr>
                <w:sz w:val="22"/>
                <w:szCs w:val="22"/>
                <w:u w:val="single"/>
                <w:lang w:eastAsia="ru-RU"/>
              </w:rPr>
              <w:t>Осуществляет:</w:t>
            </w:r>
          </w:p>
          <w:p w:rsidR="005E1948" w:rsidRDefault="005E1948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E1948">
              <w:rPr>
                <w:sz w:val="22"/>
                <w:szCs w:val="22"/>
              </w:rPr>
              <w:t>рассм</w:t>
            </w:r>
            <w:r>
              <w:rPr>
                <w:sz w:val="22"/>
                <w:szCs w:val="22"/>
              </w:rPr>
              <w:t>отрение</w:t>
            </w:r>
            <w:r w:rsidRPr="005E1948">
              <w:rPr>
                <w:sz w:val="22"/>
                <w:szCs w:val="22"/>
              </w:rPr>
              <w:t xml:space="preserve"> и анализ проект</w:t>
            </w:r>
            <w:r>
              <w:rPr>
                <w:sz w:val="22"/>
                <w:szCs w:val="22"/>
              </w:rPr>
              <w:t>ов</w:t>
            </w:r>
            <w:r w:rsidRPr="005E1948">
              <w:rPr>
                <w:sz w:val="22"/>
                <w:szCs w:val="22"/>
              </w:rPr>
              <w:t xml:space="preserve"> нормативных правовых актов, планов, мероприятий, программ, поступивших в Департамент в установленном порядке, и готовит по ним правовые заключения на предмет соответствия законодательству и правилам юридической техники в части вопросов, входящих в компетенцию Департамента;</w:t>
            </w:r>
          </w:p>
          <w:p w:rsidR="005E1948" w:rsidRDefault="005E1948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E1948">
              <w:rPr>
                <w:sz w:val="22"/>
                <w:szCs w:val="22"/>
              </w:rPr>
              <w:t>проверку на соответствие законодательству и визирует проекты договоров, государственных контрактов и соглашений, заключаемых Департаментом, технических заданий, конкурсной документации, документации об аукционе, документации запроса котировок цен, подготавливает предложения по устранению выявленных несоответствий законодательству Российско</w:t>
            </w:r>
            <w:r>
              <w:rPr>
                <w:sz w:val="22"/>
                <w:szCs w:val="22"/>
              </w:rPr>
              <w:t>й Федерации, автономного округа</w:t>
            </w:r>
            <w:r w:rsidRPr="005E1948">
              <w:rPr>
                <w:sz w:val="22"/>
                <w:szCs w:val="22"/>
              </w:rPr>
              <w:t>;</w:t>
            </w:r>
          </w:p>
          <w:p w:rsidR="005E1948" w:rsidRDefault="005E1948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E1948">
              <w:rPr>
                <w:sz w:val="22"/>
                <w:szCs w:val="22"/>
              </w:rPr>
              <w:t>подготовку заключени</w:t>
            </w:r>
            <w:r>
              <w:rPr>
                <w:sz w:val="22"/>
                <w:szCs w:val="22"/>
              </w:rPr>
              <w:t>й</w:t>
            </w:r>
            <w:r w:rsidRPr="005E1948">
              <w:rPr>
                <w:sz w:val="22"/>
                <w:szCs w:val="22"/>
              </w:rPr>
              <w:t xml:space="preserve"> по вопросам правового характера, возникающим в процессе деятельности Департамента;</w:t>
            </w:r>
          </w:p>
          <w:p w:rsidR="005E1948" w:rsidRDefault="005E1948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E1948">
              <w:rPr>
                <w:sz w:val="22"/>
                <w:szCs w:val="22"/>
              </w:rPr>
              <w:t>подготовку для руководства Департамента справочны</w:t>
            </w:r>
            <w:r>
              <w:rPr>
                <w:sz w:val="22"/>
                <w:szCs w:val="22"/>
              </w:rPr>
              <w:t>х</w:t>
            </w:r>
            <w:r w:rsidRPr="005E1948">
              <w:rPr>
                <w:sz w:val="22"/>
                <w:szCs w:val="22"/>
              </w:rPr>
              <w:t xml:space="preserve"> материал</w:t>
            </w:r>
            <w:r w:rsidR="003E1081">
              <w:rPr>
                <w:sz w:val="22"/>
                <w:szCs w:val="22"/>
              </w:rPr>
              <w:t>ов</w:t>
            </w:r>
            <w:r w:rsidRPr="005E1948">
              <w:rPr>
                <w:sz w:val="22"/>
                <w:szCs w:val="22"/>
              </w:rPr>
              <w:t xml:space="preserve"> по законодательству;</w:t>
            </w:r>
          </w:p>
          <w:p w:rsidR="005E1948" w:rsidRDefault="005E1948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E1948">
              <w:rPr>
                <w:sz w:val="22"/>
                <w:szCs w:val="22"/>
              </w:rPr>
              <w:t>представляет на основании выданной доверенности интересы Департамента в судах Российской Федерации, иных органах государственной власти Российской Федерации при рассмотрении правовых вопросов;</w:t>
            </w:r>
          </w:p>
          <w:p w:rsidR="005E1948" w:rsidRDefault="005E1948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E1948">
              <w:rPr>
                <w:sz w:val="22"/>
                <w:szCs w:val="22"/>
              </w:rPr>
              <w:t xml:space="preserve">проведение мониторинга законодательства и правоприменительной практики в целях совершенствования законодательства в пределах компетенции Департамента, разрабатывает предложения и вносит их на </w:t>
            </w:r>
            <w:r w:rsidRPr="005E1948">
              <w:rPr>
                <w:sz w:val="22"/>
                <w:szCs w:val="22"/>
              </w:rPr>
              <w:lastRenderedPageBreak/>
              <w:t>рассмотрение руководителю Департамента;</w:t>
            </w:r>
          </w:p>
          <w:p w:rsidR="005E1948" w:rsidRDefault="005E1948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E1948">
              <w:rPr>
                <w:sz w:val="22"/>
                <w:szCs w:val="22"/>
              </w:rPr>
              <w:t>систематизацию и кодификацию правовых актов Департамента, в том числе на электронном носителе;</w:t>
            </w:r>
          </w:p>
          <w:p w:rsidR="005E1948" w:rsidRDefault="005E1948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E1948">
              <w:rPr>
                <w:sz w:val="22"/>
                <w:szCs w:val="22"/>
              </w:rPr>
              <w:t>подготовку проектов нормативных правовых актов и других документов по вопросам, отнесенным к сфере деятельности Департамента;</w:t>
            </w:r>
          </w:p>
          <w:p w:rsidR="005E1948" w:rsidRDefault="005E1948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E1948">
              <w:rPr>
                <w:sz w:val="22"/>
                <w:szCs w:val="22"/>
              </w:rPr>
              <w:t>подготовку ответов на поступившие из органов государственной власти автономного округа, и иных организаций, обращения, направленные на рассмотрение в отдел;</w:t>
            </w:r>
          </w:p>
          <w:p w:rsidR="005E1948" w:rsidRDefault="005E1948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E1948">
              <w:rPr>
                <w:sz w:val="22"/>
                <w:szCs w:val="22"/>
              </w:rPr>
              <w:t>иные функции в установленной сфере деятельности отдела по поручению руководства Департамента.</w:t>
            </w:r>
          </w:p>
          <w:p w:rsidR="00D42EC0" w:rsidRDefault="00D42E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</w:rPr>
            </w:pPr>
            <w:r w:rsidRPr="00D42EC0">
              <w:rPr>
                <w:sz w:val="22"/>
                <w:szCs w:val="22"/>
                <w:u w:val="single"/>
              </w:rPr>
              <w:t>Обеспечивает:</w:t>
            </w:r>
          </w:p>
          <w:p w:rsidR="00D42EC0" w:rsidRDefault="00D42E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42EC0">
              <w:rPr>
                <w:sz w:val="22"/>
                <w:szCs w:val="22"/>
              </w:rPr>
              <w:t>принятие оперативных решений в пределах своей компетенции, обеспечивающих качественное, своевременное и эффективное исполнение вопросов и поручений по предметам ведения отдела;</w:t>
            </w:r>
          </w:p>
          <w:p w:rsidR="00D42EC0" w:rsidRDefault="00D42E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42EC0">
              <w:rPr>
                <w:sz w:val="22"/>
                <w:szCs w:val="22"/>
              </w:rPr>
              <w:t>планирование и организацию своей деятельности согласно задачам отдела, а также поручениям по правовым и юридическим вопросам;</w:t>
            </w:r>
          </w:p>
          <w:p w:rsidR="00D42EC0" w:rsidRDefault="00D42E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42EC0">
              <w:rPr>
                <w:sz w:val="22"/>
                <w:szCs w:val="22"/>
              </w:rPr>
              <w:t>проведение экспертизы проектов нормативных правовых актов, договоров, соглашений, иных документов, поступающих в отдел на соответствие их действующему федеральному законодательству и законодательству автономного округа;</w:t>
            </w:r>
          </w:p>
          <w:p w:rsidR="00D42EC0" w:rsidRDefault="00D42E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42EC0">
              <w:rPr>
                <w:sz w:val="22"/>
                <w:szCs w:val="22"/>
              </w:rPr>
              <w:t>подготовку заключений по проектам нормативных правовых актов, контрактов, договоров и соглашений;</w:t>
            </w:r>
          </w:p>
          <w:p w:rsidR="00D42EC0" w:rsidRDefault="00D42E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42EC0">
              <w:rPr>
                <w:sz w:val="22"/>
                <w:szCs w:val="22"/>
              </w:rPr>
              <w:t>подготовку предложений при разработке проектов программ, стратегий, концепций  и другим аналогичным документам;</w:t>
            </w:r>
          </w:p>
          <w:p w:rsidR="00D42EC0" w:rsidRDefault="00D42E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42EC0">
              <w:rPr>
                <w:sz w:val="22"/>
                <w:szCs w:val="22"/>
              </w:rPr>
              <w:t xml:space="preserve">выполнение </w:t>
            </w:r>
            <w:proofErr w:type="spellStart"/>
            <w:r w:rsidRPr="00D42EC0">
              <w:rPr>
                <w:sz w:val="22"/>
                <w:szCs w:val="22"/>
              </w:rPr>
              <w:t>претензионно</w:t>
            </w:r>
            <w:proofErr w:type="spellEnd"/>
            <w:r w:rsidRPr="00D42EC0">
              <w:rPr>
                <w:sz w:val="22"/>
                <w:szCs w:val="22"/>
              </w:rPr>
              <w:t xml:space="preserve"> - исковой работы, в том числе на основании доверенности представляет интересы Департамента в судах, правоохранительных органах и иных органах власти;</w:t>
            </w:r>
          </w:p>
          <w:p w:rsidR="00D42EC0" w:rsidRDefault="00D42E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42EC0">
              <w:rPr>
                <w:sz w:val="22"/>
                <w:szCs w:val="22"/>
              </w:rPr>
              <w:t>в пределах своей компетенции подготовку проектов ответов по разъяснению толкования и применения нормативных правовых актов автономного округа;</w:t>
            </w:r>
          </w:p>
          <w:p w:rsidR="00D42EC0" w:rsidRDefault="00D42E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42EC0">
              <w:rPr>
                <w:sz w:val="22"/>
                <w:szCs w:val="22"/>
              </w:rPr>
              <w:t>систематизацию, учет и хранение копий поступающих в отдел нормативных правовых актов автономного округа;</w:t>
            </w:r>
          </w:p>
          <w:p w:rsidR="00793F9F" w:rsidRDefault="00793F9F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42EC0">
              <w:rPr>
                <w:sz w:val="22"/>
                <w:szCs w:val="22"/>
              </w:rPr>
              <w:t>систематизацию дел и исполнение материалов по своему направлению деятельности, в том числе проводимых им обобщений по правоприменительной практике;</w:t>
            </w:r>
          </w:p>
          <w:p w:rsidR="00793F9F" w:rsidRPr="00D42EC0" w:rsidRDefault="00793F9F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</w:rPr>
            </w:pPr>
            <w:r w:rsidRPr="00D42EC0">
              <w:rPr>
                <w:sz w:val="22"/>
                <w:szCs w:val="22"/>
              </w:rPr>
              <w:t>подготовку в установленном порядке ответов по обращениям государственных органов, органов местного самоуправления, юридических лиц, жалобам и заявлениям граждан по вопросам, входящим в компетенцию отдела.</w:t>
            </w:r>
          </w:p>
          <w:p w:rsidR="000636CA" w:rsidRDefault="000636CA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0636CA">
              <w:rPr>
                <w:sz w:val="22"/>
                <w:szCs w:val="22"/>
                <w:u w:val="single"/>
                <w:lang w:eastAsia="ru-RU"/>
              </w:rPr>
              <w:t>Участвует:</w:t>
            </w:r>
          </w:p>
          <w:p w:rsidR="00C12FA4" w:rsidRDefault="00C12FA4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C12FA4">
              <w:rPr>
                <w:sz w:val="22"/>
                <w:szCs w:val="22"/>
              </w:rPr>
              <w:t>в разработке проектов нормативных правовых актов</w:t>
            </w:r>
            <w:r w:rsidR="00793F9F" w:rsidRPr="00C12FA4">
              <w:rPr>
                <w:sz w:val="22"/>
                <w:szCs w:val="22"/>
              </w:rPr>
              <w:t xml:space="preserve"> автономного округа</w:t>
            </w:r>
            <w:r w:rsidR="00793F9F">
              <w:rPr>
                <w:sz w:val="22"/>
                <w:szCs w:val="22"/>
              </w:rPr>
              <w:t>, правовых актов Департамента, проводит правовую и антикоррупционную экспертизы и осуществляет их визирование</w:t>
            </w:r>
            <w:r w:rsidRPr="00C12FA4">
              <w:rPr>
                <w:sz w:val="22"/>
                <w:szCs w:val="22"/>
              </w:rPr>
              <w:t>;</w:t>
            </w:r>
          </w:p>
          <w:p w:rsidR="000636CA" w:rsidRPr="000636CA" w:rsidRDefault="000636CA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0636CA">
              <w:rPr>
                <w:sz w:val="22"/>
                <w:szCs w:val="22"/>
                <w:lang w:eastAsia="ru-RU"/>
              </w:rPr>
              <w:t>в работе коллегиальных органов (комиссий, коллегий, советов, рабочих групп);</w:t>
            </w:r>
          </w:p>
          <w:p w:rsidR="000636CA" w:rsidRDefault="000636CA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0636CA">
              <w:rPr>
                <w:sz w:val="22"/>
                <w:szCs w:val="22"/>
                <w:lang w:eastAsia="ru-RU"/>
              </w:rPr>
              <w:t>в выс</w:t>
            </w:r>
            <w:r w:rsidR="00793F9F">
              <w:rPr>
                <w:sz w:val="22"/>
                <w:szCs w:val="22"/>
                <w:lang w:eastAsia="ru-RU"/>
              </w:rPr>
              <w:t>тавках, семинарах, конференциях.</w:t>
            </w:r>
          </w:p>
          <w:p w:rsidR="000636CA" w:rsidRPr="000636CA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0636CA">
              <w:rPr>
                <w:sz w:val="22"/>
                <w:szCs w:val="22"/>
                <w:u w:val="single"/>
                <w:lang w:eastAsia="ru-RU"/>
              </w:rPr>
              <w:t>Анализирует:</w:t>
            </w:r>
          </w:p>
          <w:p w:rsidR="000636CA" w:rsidRPr="000636CA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0636CA">
              <w:rPr>
                <w:sz w:val="22"/>
                <w:szCs w:val="22"/>
                <w:lang w:eastAsia="ru-RU"/>
              </w:rPr>
              <w:t>практику применения действующего законодательства Российской Федерации и законодательства автономного округа по вопросам,  соответствующим направлению деятельности Отдела;</w:t>
            </w:r>
          </w:p>
          <w:p w:rsidR="00D23AB5" w:rsidRPr="00D23AB5" w:rsidRDefault="0074756A" w:rsidP="00793F9F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74756A">
              <w:rPr>
                <w:sz w:val="22"/>
                <w:szCs w:val="22"/>
              </w:rPr>
              <w:t xml:space="preserve">статистические и отчетные данные о результатах деятельности </w:t>
            </w:r>
            <w:r w:rsidR="00793F9F">
              <w:rPr>
                <w:sz w:val="22"/>
                <w:szCs w:val="22"/>
              </w:rPr>
              <w:t>Отдела</w:t>
            </w:r>
            <w:r w:rsidRPr="0074756A">
              <w:rPr>
                <w:sz w:val="22"/>
                <w:szCs w:val="22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lastRenderedPageBreak/>
              <w:t>Работа подразумевает: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764513" w:rsidRPr="00764513" w:rsidRDefault="00764513" w:rsidP="0076451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764513">
              <w:rPr>
                <w:sz w:val="22"/>
                <w:szCs w:val="22"/>
              </w:rPr>
              <w:t>Взаимодействие с федеральными органами исполнительной власти, органами государственной власти автономного округа, органами местного самоуправления муниципальных образований, юридическими лицами, гражданскими служащими, гражданами, общественными объединениями и иными организациями.</w:t>
            </w:r>
          </w:p>
          <w:p w:rsidR="00D23AB5" w:rsidRPr="00D23AB5" w:rsidRDefault="00764513" w:rsidP="0076451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764513">
              <w:rPr>
                <w:sz w:val="22"/>
                <w:szCs w:val="22"/>
              </w:rPr>
              <w:lastRenderedPageBreak/>
              <w:t>Работа с документооборотом (в том числе электронным), документацией.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lastRenderedPageBreak/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D23AB5">
              <w:rPr>
                <w:rFonts w:eastAsia="Calibri"/>
                <w:sz w:val="22"/>
                <w:szCs w:val="22"/>
              </w:rPr>
              <w:t>Высшее образование.</w:t>
            </w:r>
          </w:p>
          <w:p w:rsidR="00D23AB5" w:rsidRPr="00D23AB5" w:rsidRDefault="00D61E78" w:rsidP="00D61E78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Специальность, направление подготовки:</w:t>
            </w:r>
            <w:r>
              <w:rPr>
                <w:sz w:val="22"/>
                <w:szCs w:val="22"/>
              </w:rPr>
              <w:t xml:space="preserve"> </w:t>
            </w:r>
            <w:r w:rsidRPr="00C00DEE">
              <w:rPr>
                <w:sz w:val="22"/>
                <w:szCs w:val="22"/>
              </w:rPr>
              <w:t xml:space="preserve">«Юриспруденция» «Государственное и муниципальное управление», </w:t>
            </w:r>
            <w:r>
              <w:rPr>
                <w:sz w:val="22"/>
                <w:szCs w:val="22"/>
              </w:rPr>
              <w:t xml:space="preserve">«Правоведение» </w:t>
            </w:r>
            <w:r w:rsidRPr="00C00DEE">
              <w:rPr>
                <w:sz w:val="22"/>
                <w:szCs w:val="22"/>
              </w:rPr>
      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9318F1" w:rsidP="00D23AB5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Без предъявления требований к стажу</w:t>
            </w:r>
            <w:r w:rsidR="00D23AB5" w:rsidRPr="00D23AB5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="00D23AB5" w:rsidRPr="00D23AB5">
              <w:rPr>
                <w:sz w:val="22"/>
                <w:szCs w:val="22"/>
              </w:rPr>
              <w:t xml:space="preserve"> </w:t>
            </w:r>
          </w:p>
          <w:p w:rsidR="00D23AB5" w:rsidRPr="00D23AB5" w:rsidRDefault="00D23AB5" w:rsidP="00D23AB5">
            <w:pPr>
              <w:pStyle w:val="111"/>
              <w:spacing w:before="0" w:after="0" w:line="240" w:lineRule="auto"/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264D4" w:rsidRPr="00D264D4" w:rsidRDefault="00D264D4" w:rsidP="00D264D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Своевременность</w:t>
            </w:r>
            <w:r w:rsidRPr="00D264D4">
              <w:rPr>
                <w:sz w:val="22"/>
                <w:szCs w:val="22"/>
              </w:rPr>
              <w:t xml:space="preserve"> и оперативност</w:t>
            </w:r>
            <w:r>
              <w:rPr>
                <w:sz w:val="22"/>
                <w:szCs w:val="22"/>
              </w:rPr>
              <w:t>ь выполнения поручений.</w:t>
            </w:r>
          </w:p>
          <w:p w:rsidR="00D264D4" w:rsidRPr="00D264D4" w:rsidRDefault="00D264D4" w:rsidP="00D264D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264D4">
              <w:rPr>
                <w:sz w:val="22"/>
                <w:szCs w:val="22"/>
              </w:rPr>
              <w:t>ачеств</w:t>
            </w:r>
            <w:r>
              <w:rPr>
                <w:sz w:val="22"/>
                <w:szCs w:val="22"/>
              </w:rPr>
              <w:t>о</w:t>
            </w:r>
            <w:r w:rsidRPr="00D264D4">
              <w:rPr>
                <w:sz w:val="22"/>
                <w:szCs w:val="22"/>
              </w:rPr>
              <w:t xml:space="preserve"> выполненной работы (подготовк</w:t>
            </w:r>
            <w:r>
              <w:rPr>
                <w:sz w:val="22"/>
                <w:szCs w:val="22"/>
              </w:rPr>
              <w:t>а</w:t>
            </w:r>
            <w:r w:rsidRPr="00D264D4">
              <w:rPr>
                <w:sz w:val="22"/>
                <w:szCs w:val="22"/>
              </w:rPr>
              <w:t xml:space="preserve"> проектов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</w:t>
            </w:r>
            <w:r>
              <w:rPr>
                <w:sz w:val="22"/>
                <w:szCs w:val="22"/>
              </w:rPr>
              <w:t>ческих и грамматических ошибок).</w:t>
            </w:r>
          </w:p>
          <w:p w:rsidR="00D264D4" w:rsidRPr="00D264D4" w:rsidRDefault="00D264D4" w:rsidP="00D264D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D264D4">
              <w:rPr>
                <w:sz w:val="22"/>
                <w:szCs w:val="22"/>
              </w:rPr>
              <w:t>рофессиональн</w:t>
            </w:r>
            <w:r>
              <w:rPr>
                <w:sz w:val="22"/>
                <w:szCs w:val="22"/>
              </w:rPr>
              <w:t>ая</w:t>
            </w:r>
            <w:r w:rsidRPr="00D264D4">
              <w:rPr>
                <w:sz w:val="22"/>
                <w:szCs w:val="22"/>
              </w:rPr>
              <w:t xml:space="preserve"> компетентност</w:t>
            </w:r>
            <w:r>
              <w:rPr>
                <w:sz w:val="22"/>
                <w:szCs w:val="22"/>
              </w:rPr>
              <w:t>ь</w:t>
            </w:r>
            <w:r w:rsidRPr="00D264D4">
              <w:rPr>
                <w:sz w:val="22"/>
                <w:szCs w:val="22"/>
              </w:rPr>
              <w:t xml:space="preserve"> (знани</w:t>
            </w:r>
            <w:r>
              <w:rPr>
                <w:sz w:val="22"/>
                <w:szCs w:val="22"/>
              </w:rPr>
              <w:t>е</w:t>
            </w:r>
            <w:r w:rsidRPr="00D264D4">
              <w:rPr>
                <w:sz w:val="22"/>
                <w:szCs w:val="22"/>
              </w:rPr>
              <w:t xml:space="preserve"> законодательных и иных нормативных правовых актов, широт</w:t>
            </w:r>
            <w:r>
              <w:rPr>
                <w:sz w:val="22"/>
                <w:szCs w:val="22"/>
              </w:rPr>
              <w:t>а</w:t>
            </w:r>
            <w:r w:rsidRPr="00D264D4">
              <w:rPr>
                <w:sz w:val="22"/>
                <w:szCs w:val="22"/>
              </w:rPr>
              <w:t xml:space="preserve"> профессионального кругозора, умени</w:t>
            </w:r>
            <w:r>
              <w:rPr>
                <w:sz w:val="22"/>
                <w:szCs w:val="22"/>
              </w:rPr>
              <w:t>е работать с документами).</w:t>
            </w:r>
          </w:p>
          <w:p w:rsidR="00D264D4" w:rsidRPr="00D264D4" w:rsidRDefault="00D264D4" w:rsidP="00D264D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Способность</w:t>
            </w:r>
            <w:r w:rsidRPr="00D264D4">
              <w:rPr>
                <w:sz w:val="22"/>
                <w:szCs w:val="22"/>
              </w:rPr>
              <w:t xml:space="preserve"> четко организовывать и планировать выполнение порученных заданий, умени</w:t>
            </w:r>
            <w:r>
              <w:rPr>
                <w:sz w:val="22"/>
                <w:szCs w:val="22"/>
              </w:rPr>
              <w:t>е</w:t>
            </w:r>
            <w:r w:rsidRPr="00D264D4">
              <w:rPr>
                <w:sz w:val="22"/>
                <w:szCs w:val="22"/>
              </w:rPr>
              <w:t xml:space="preserve"> рационально использовать рабочее время, расставлять приори</w:t>
            </w:r>
            <w:r>
              <w:rPr>
                <w:sz w:val="22"/>
                <w:szCs w:val="22"/>
              </w:rPr>
              <w:t>теты.</w:t>
            </w:r>
          </w:p>
          <w:p w:rsidR="00D264D4" w:rsidRPr="00D264D4" w:rsidRDefault="00D264D4" w:rsidP="00D264D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D264D4">
              <w:rPr>
                <w:sz w:val="22"/>
                <w:szCs w:val="22"/>
              </w:rPr>
              <w:t>ыполняем</w:t>
            </w:r>
            <w:r>
              <w:rPr>
                <w:sz w:val="22"/>
                <w:szCs w:val="22"/>
              </w:rPr>
              <w:t>ый объем</w:t>
            </w:r>
            <w:r w:rsidRPr="00D264D4">
              <w:rPr>
                <w:sz w:val="22"/>
                <w:szCs w:val="22"/>
              </w:rPr>
              <w:t xml:space="preserve"> работы и интенсивност</w:t>
            </w:r>
            <w:r>
              <w:rPr>
                <w:sz w:val="22"/>
                <w:szCs w:val="22"/>
              </w:rPr>
              <w:t>ь</w:t>
            </w:r>
            <w:r w:rsidRPr="00D264D4">
              <w:rPr>
                <w:sz w:val="22"/>
                <w:szCs w:val="22"/>
              </w:rPr>
              <w:t xml:space="preserve"> труда, способност</w:t>
            </w:r>
            <w:r>
              <w:rPr>
                <w:sz w:val="22"/>
                <w:szCs w:val="22"/>
              </w:rPr>
              <w:t>ь</w:t>
            </w:r>
            <w:r w:rsidRPr="00D264D4">
              <w:rPr>
                <w:sz w:val="22"/>
                <w:szCs w:val="22"/>
              </w:rPr>
              <w:t xml:space="preserve"> сохранять высокую работоспособность, соблюдени</w:t>
            </w:r>
            <w:r>
              <w:rPr>
                <w:sz w:val="22"/>
                <w:szCs w:val="22"/>
              </w:rPr>
              <w:t>е служебной дисциплины.</w:t>
            </w:r>
          </w:p>
          <w:p w:rsidR="00D264D4" w:rsidRPr="00D264D4" w:rsidRDefault="00D264D4" w:rsidP="00D264D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264D4">
              <w:rPr>
                <w:sz w:val="22"/>
                <w:szCs w:val="22"/>
              </w:rPr>
              <w:t>ворческ</w:t>
            </w:r>
            <w:r>
              <w:rPr>
                <w:sz w:val="22"/>
                <w:szCs w:val="22"/>
              </w:rPr>
              <w:t>ий подход</w:t>
            </w:r>
            <w:r w:rsidRPr="00D264D4">
              <w:rPr>
                <w:sz w:val="22"/>
                <w:szCs w:val="22"/>
              </w:rPr>
              <w:t xml:space="preserve"> к решению поставленных задач, активност</w:t>
            </w:r>
            <w:r>
              <w:rPr>
                <w:sz w:val="22"/>
                <w:szCs w:val="22"/>
              </w:rPr>
              <w:t>ь</w:t>
            </w:r>
            <w:r w:rsidRPr="00D264D4">
              <w:rPr>
                <w:sz w:val="22"/>
                <w:szCs w:val="22"/>
              </w:rPr>
              <w:t xml:space="preserve"> и инициатив</w:t>
            </w:r>
            <w:r>
              <w:rPr>
                <w:sz w:val="22"/>
                <w:szCs w:val="22"/>
              </w:rPr>
              <w:t>а</w:t>
            </w:r>
            <w:r w:rsidRPr="00D264D4">
              <w:rPr>
                <w:sz w:val="22"/>
                <w:szCs w:val="22"/>
              </w:rPr>
              <w:t xml:space="preserve"> в освоении новых компьютерных и информационных технологий, способност</w:t>
            </w:r>
            <w:r>
              <w:rPr>
                <w:sz w:val="22"/>
                <w:szCs w:val="22"/>
              </w:rPr>
              <w:t>ь</w:t>
            </w:r>
            <w:r w:rsidRPr="00D264D4">
              <w:rPr>
                <w:sz w:val="22"/>
                <w:szCs w:val="22"/>
              </w:rPr>
              <w:t xml:space="preserve"> быстро адаптироваться</w:t>
            </w:r>
            <w:r>
              <w:rPr>
                <w:sz w:val="22"/>
                <w:szCs w:val="22"/>
              </w:rPr>
              <w:t xml:space="preserve"> к новым условиям и требованиям.</w:t>
            </w:r>
          </w:p>
          <w:p w:rsidR="00D264D4" w:rsidRPr="00D264D4" w:rsidRDefault="00D264D4" w:rsidP="00D264D4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D264D4">
              <w:rPr>
                <w:sz w:val="22"/>
                <w:szCs w:val="22"/>
              </w:rPr>
              <w:t>сознани</w:t>
            </w:r>
            <w:r>
              <w:rPr>
                <w:sz w:val="22"/>
                <w:szCs w:val="22"/>
              </w:rPr>
              <w:t>е</w:t>
            </w:r>
            <w:r w:rsidRPr="00D264D4">
              <w:rPr>
                <w:sz w:val="22"/>
                <w:szCs w:val="22"/>
              </w:rPr>
              <w:t xml:space="preserve"> ответственности за последствия своих действий, принимаемых решений</w:t>
            </w:r>
            <w:r>
              <w:rPr>
                <w:sz w:val="22"/>
                <w:szCs w:val="22"/>
              </w:rPr>
              <w:t>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Соблюдение законодательства Российской Федерации, законодательства автономного округа и локальных нормативных актов в установленной сфере деятельности.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Соблюдение установленных сроков сдачи полной и достоверной отчетности в сфере деятельности Отдела.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Соблюдение установленных законодательством сроков рассмотрения обращений граждан.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Своевременное и качественное выполнение заданий (поручений) директора Департамента, Губернатора автономного округа, заместителя Губернатора автономного округа, в ведении которого находится Департамент.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Соблюдение установленных сроков подготовки и рассмотрения проектов документов. </w:t>
            </w:r>
          </w:p>
          <w:p w:rsidR="00D23AB5" w:rsidRPr="00D23AB5" w:rsidRDefault="00D23AB5" w:rsidP="00D264D4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Соблюдение требований к служебному поведению и Служебного распорядка Департамента, Кодекса профессиональной этики государственных гражданских служащих автономного округа.</w:t>
            </w:r>
          </w:p>
        </w:tc>
      </w:tr>
      <w:tr w:rsidR="00D23AB5" w:rsidRPr="0045383E" w:rsidTr="00EE332A">
        <w:trPr>
          <w:trHeight w:val="307"/>
        </w:trPr>
        <w:tc>
          <w:tcPr>
            <w:tcW w:w="103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EE332A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базовым знаниям и умениям: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государственного языка РФ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D23AB5">
              <w:rPr>
                <w:rFonts w:eastAsia="Calibri"/>
                <w:sz w:val="22"/>
                <w:szCs w:val="22"/>
              </w:rPr>
              <w:t xml:space="preserve">Знание </w:t>
            </w:r>
            <w:r w:rsidRPr="00D23AB5">
              <w:rPr>
                <w:sz w:val="22"/>
                <w:szCs w:val="22"/>
              </w:rPr>
              <w:t>русского языка.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 xml:space="preserve">Знание основ Конституции РФ, законодательства о гражданской службе, </w:t>
            </w:r>
            <w:r w:rsidRPr="00D23AB5">
              <w:rPr>
                <w:rFonts w:eastAsia="Calibri"/>
                <w:b/>
                <w:i/>
                <w:sz w:val="22"/>
                <w:szCs w:val="22"/>
              </w:rPr>
              <w:lastRenderedPageBreak/>
              <w:t>законодательства о противодействии коррупции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5D4178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Знания основ Конституции Российской Федерации, законодательства о гражданской службе, законодательства о противодействии коррупции.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lastRenderedPageBreak/>
              <w:t xml:space="preserve">Знания и умения в области информационно-коммуникационных технологий </w:t>
            </w:r>
          </w:p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D23AB5">
              <w:rPr>
                <w:sz w:val="22"/>
                <w:szCs w:val="22"/>
                <w:u w:val="single"/>
              </w:rPr>
              <w:t xml:space="preserve">Наличие знаний: 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форм и методов работы с применением автоматизированных средств управления; 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возможностей и особенностей </w:t>
            </w:r>
            <w:proofErr w:type="gramStart"/>
            <w:r w:rsidRPr="00D23AB5">
              <w:rPr>
                <w:sz w:val="22"/>
                <w:szCs w:val="22"/>
              </w:rPr>
              <w:t>применения</w:t>
            </w:r>
            <w:proofErr w:type="gramEnd"/>
            <w:r w:rsidRPr="00D23AB5">
              <w:rPr>
                <w:sz w:val="22"/>
                <w:szCs w:val="22"/>
              </w:rPr>
              <w:t xml:space="preserve">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общих вопросов в области обеспечения информационной безопасности;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систем межведомственного взаимодействия;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информационно-аналитических систем, обеспечивающих сбор, обработку, хранение и анализ данных.</w:t>
            </w:r>
          </w:p>
          <w:p w:rsidR="00D23AB5" w:rsidRPr="00D23AB5" w:rsidRDefault="00D23AB5" w:rsidP="00D23AB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D23AB5">
              <w:rPr>
                <w:sz w:val="22"/>
                <w:szCs w:val="22"/>
                <w:u w:val="single"/>
              </w:rPr>
              <w:t xml:space="preserve">Наличие умений: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владения компьютерной, другой оргтехникой и необходимым программным обеспечением;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D23AB5" w:rsidRPr="00764513" w:rsidRDefault="00D23AB5" w:rsidP="00764513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умение использовать правовые информационные систе</w:t>
            </w:r>
            <w:r w:rsidR="00764513">
              <w:rPr>
                <w:sz w:val="22"/>
                <w:szCs w:val="22"/>
              </w:rPr>
              <w:t>мы «Консультант Плюс», «Гарант».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>Знания основ делопроизводства и документооборота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D23AB5">
              <w:rPr>
                <w:rFonts w:eastAsia="Calibri"/>
                <w:sz w:val="22"/>
                <w:szCs w:val="22"/>
              </w:rPr>
              <w:t>Наличие знаний порядка рассмотрения обращений граждан, основ работы с документами.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Общие и управленческие умения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D23AB5">
              <w:rPr>
                <w:sz w:val="22"/>
                <w:szCs w:val="22"/>
                <w:u w:val="single"/>
              </w:rPr>
              <w:t>Общие умения: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>умение мыслить системно (стратегически);</w:t>
            </w:r>
          </w:p>
          <w:p w:rsidR="00D23AB5" w:rsidRPr="00D23AB5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23AB5">
              <w:rPr>
                <w:rFonts w:ascii="Times New Roman" w:hAnsi="Times New Roman" w:cs="Times New Roman"/>
              </w:rPr>
              <w:t>умение планировать, рационально использовать служебное время и достигать результата;</w:t>
            </w:r>
          </w:p>
          <w:p w:rsidR="00D23AB5" w:rsidRPr="00D23AB5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23AB5">
              <w:rPr>
                <w:rFonts w:ascii="Times New Roman" w:hAnsi="Times New Roman" w:cs="Times New Roman"/>
              </w:rPr>
              <w:t>коммуникативные умения;</w:t>
            </w:r>
          </w:p>
          <w:p w:rsidR="00D23AB5" w:rsidRPr="00D23AB5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23AB5">
              <w:rPr>
                <w:rFonts w:ascii="Times New Roman" w:hAnsi="Times New Roman" w:cs="Times New Roman"/>
              </w:rPr>
              <w:t>умение управлять изменениями.</w:t>
            </w:r>
          </w:p>
          <w:p w:rsidR="00D23AB5" w:rsidRPr="00D23AB5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D23AB5">
              <w:rPr>
                <w:sz w:val="22"/>
                <w:szCs w:val="22"/>
                <w:u w:val="single"/>
              </w:rPr>
              <w:t>Управленческие умения:</w:t>
            </w:r>
          </w:p>
          <w:p w:rsidR="00D23AB5" w:rsidRPr="00D23AB5" w:rsidRDefault="00D23AB5" w:rsidP="00D23AB5">
            <w:pPr>
              <w:pStyle w:val="aa"/>
              <w:shd w:val="clear" w:color="auto" w:fill="FFFFFF"/>
              <w:tabs>
                <w:tab w:val="left" w:pos="0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умение оперативно принимать и реализовывать управленческие решения.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/>
        </w:trPr>
        <w:tc>
          <w:tcPr>
            <w:tcW w:w="10348" w:type="dxa"/>
            <w:gridSpan w:val="2"/>
            <w:shd w:val="clear" w:color="auto" w:fill="auto"/>
            <w:vAlign w:val="center"/>
          </w:tcPr>
          <w:p w:rsidR="00D23AB5" w:rsidRPr="00D23AB5" w:rsidRDefault="00D23AB5" w:rsidP="001226E9">
            <w:pPr>
              <w:pStyle w:val="aa"/>
              <w:suppressAutoHyphens w:val="0"/>
              <w:ind w:left="0"/>
              <w:jc w:val="center"/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профессионально-функциональным знаниям и умениям</w:t>
            </w:r>
            <w:r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/>
        </w:trPr>
        <w:tc>
          <w:tcPr>
            <w:tcW w:w="2694" w:type="dxa"/>
            <w:shd w:val="clear" w:color="auto" w:fill="auto"/>
          </w:tcPr>
          <w:p w:rsidR="00D23AB5" w:rsidRPr="00D23AB5" w:rsidRDefault="00D23AB5" w:rsidP="001226E9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Требования к п</w:t>
            </w: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>рофессиональным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BA2027" w:rsidRDefault="00037E42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u w:val="single"/>
                <w:lang w:eastAsia="en-US"/>
              </w:rPr>
              <w:t>Знания в сфере законодательства Российской Федерации:</w:t>
            </w:r>
          </w:p>
          <w:p w:rsidR="00037E42" w:rsidRDefault="00BA2027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BA2027">
              <w:rPr>
                <w:sz w:val="22"/>
                <w:szCs w:val="22"/>
              </w:rPr>
              <w:t>Гражданский кодекс Российской Федерации;</w:t>
            </w:r>
          </w:p>
          <w:p w:rsidR="00BA2027" w:rsidRDefault="00BA2027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BA2027">
              <w:rPr>
                <w:sz w:val="22"/>
                <w:szCs w:val="22"/>
              </w:rPr>
              <w:t>Кодекс Российской Федерации об административных правонарушениях;</w:t>
            </w:r>
          </w:p>
          <w:p w:rsidR="00BA2027" w:rsidRDefault="00BA2027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BA2027">
              <w:rPr>
                <w:sz w:val="22"/>
                <w:szCs w:val="22"/>
              </w:rPr>
              <w:t>Арбитражный процессуальный кодекс Российской Федерации;</w:t>
            </w:r>
          </w:p>
          <w:p w:rsidR="00BA2027" w:rsidRDefault="00BA2027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BA2027">
              <w:rPr>
                <w:sz w:val="22"/>
                <w:szCs w:val="22"/>
              </w:rPr>
              <w:t>Гражданский процессуальный кодекс Российской Федерации;</w:t>
            </w:r>
          </w:p>
          <w:p w:rsidR="00BA2027" w:rsidRDefault="00BA2027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BA2027">
              <w:rPr>
                <w:sz w:val="22"/>
                <w:szCs w:val="22"/>
              </w:rPr>
              <w:t>Трудовой кодекс Российской Федерации;</w:t>
            </w:r>
          </w:p>
          <w:p w:rsidR="00BA2027" w:rsidRDefault="00BA2027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BA2027">
              <w:rPr>
                <w:sz w:val="22"/>
                <w:szCs w:val="22"/>
              </w:rPr>
              <w:t>Кодекс административного судопроизводства Российской Федерации;</w:t>
            </w:r>
          </w:p>
          <w:p w:rsidR="00BA2027" w:rsidRDefault="00BA2027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BA2027">
              <w:rPr>
                <w:sz w:val="22"/>
                <w:szCs w:val="22"/>
              </w:rPr>
              <w:t>Федеральный закон от 27.07.2006 № 152-ФЗ «О персональных данных»;</w:t>
            </w:r>
          </w:p>
          <w:p w:rsidR="00BA2027" w:rsidRPr="002B51A5" w:rsidRDefault="00BA2027" w:rsidP="00BA2027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      </w:r>
          </w:p>
          <w:p w:rsidR="00BA2027" w:rsidRDefault="00BA2027" w:rsidP="00BA2027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Федеральный закон от 10.10.2003 № 131-ФЗ «Об общих принципах организации местного самоуправления в Российской Федерации»;</w:t>
            </w:r>
          </w:p>
          <w:p w:rsidR="00BA2027" w:rsidRPr="002B51A5" w:rsidRDefault="00BA2027" w:rsidP="00BA2027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Федеральный закон от 02.05.2006 № 59-ФЗ «О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 xml:space="preserve"> порядке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рассмотрения обращений граждан Российской Ф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едерации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BA2027" w:rsidRDefault="00BA2027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BA2027">
              <w:rPr>
                <w:sz w:val="22"/>
                <w:szCs w:val="22"/>
              </w:rPr>
              <w:t>Федеральный закон от 05.04.2013 № 44-ФЗ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BA2027" w:rsidRDefault="00BA2027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BA2027">
              <w:rPr>
                <w:sz w:val="22"/>
                <w:szCs w:val="22"/>
              </w:rPr>
              <w:t xml:space="preserve">Федеральный закон от 17.07.2009 № 172-ФЗ «Об антикоррупционной </w:t>
            </w:r>
            <w:r w:rsidRPr="00BA2027">
              <w:rPr>
                <w:sz w:val="22"/>
                <w:szCs w:val="22"/>
              </w:rPr>
              <w:lastRenderedPageBreak/>
              <w:t>экспертизе нормативных правовых актов и проектов нормативных правовых актов»;</w:t>
            </w:r>
          </w:p>
          <w:p w:rsidR="00BA2027" w:rsidRDefault="00BA2027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A2027">
              <w:rPr>
                <w:sz w:val="22"/>
                <w:szCs w:val="22"/>
              </w:rPr>
              <w:t xml:space="preserve">остановление Правительства Российской Федерации от 26.02.2010 </w:t>
            </w:r>
            <w:r>
              <w:rPr>
                <w:sz w:val="22"/>
                <w:szCs w:val="22"/>
              </w:rPr>
              <w:t xml:space="preserve">          </w:t>
            </w:r>
            <w:r w:rsidRPr="00BA2027">
              <w:rPr>
                <w:sz w:val="22"/>
                <w:szCs w:val="22"/>
              </w:rPr>
              <w:t>№ 96 «Об антикоррупционной экспертизе нормативных правовых актов и проектов нормативных правовых актов»;</w:t>
            </w:r>
          </w:p>
          <w:p w:rsidR="00BA2027" w:rsidRDefault="00BA2027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A2027">
              <w:rPr>
                <w:sz w:val="22"/>
                <w:szCs w:val="22"/>
              </w:rPr>
              <w:t>остановление Губернатора Ханты-</w:t>
            </w:r>
            <w:r>
              <w:rPr>
                <w:sz w:val="22"/>
                <w:szCs w:val="22"/>
              </w:rPr>
              <w:t>Мансийского автономного округа -</w:t>
            </w:r>
            <w:r w:rsidRPr="00BA2027">
              <w:rPr>
                <w:sz w:val="22"/>
                <w:szCs w:val="22"/>
              </w:rPr>
              <w:t xml:space="preserve"> Югры от 30.12.2012 № 176 «Об Инструкции по делопроизводству в государственных органах Ханты-</w:t>
            </w:r>
            <w:r>
              <w:rPr>
                <w:sz w:val="22"/>
                <w:szCs w:val="22"/>
              </w:rPr>
              <w:t>Мансийского автономного округа -</w:t>
            </w:r>
            <w:r w:rsidRPr="00BA2027">
              <w:rPr>
                <w:sz w:val="22"/>
                <w:szCs w:val="22"/>
              </w:rPr>
              <w:t xml:space="preserve"> Югры и исполнительных органах государственной власти Ханты-</w:t>
            </w:r>
            <w:r>
              <w:rPr>
                <w:sz w:val="22"/>
                <w:szCs w:val="22"/>
              </w:rPr>
              <w:t>Мансийского автономного округа -</w:t>
            </w:r>
            <w:r w:rsidRPr="00BA2027">
              <w:rPr>
                <w:sz w:val="22"/>
                <w:szCs w:val="22"/>
              </w:rPr>
              <w:t xml:space="preserve"> Югры»;</w:t>
            </w:r>
          </w:p>
          <w:p w:rsidR="00BA2027" w:rsidRDefault="00BA2027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A2027">
              <w:rPr>
                <w:sz w:val="22"/>
                <w:szCs w:val="22"/>
              </w:rPr>
              <w:t>остановление Губернатора Ханты-Манси</w:t>
            </w:r>
            <w:r>
              <w:rPr>
                <w:sz w:val="22"/>
                <w:szCs w:val="22"/>
              </w:rPr>
              <w:t>йского автономного округа -</w:t>
            </w:r>
            <w:r w:rsidRPr="00BA2027">
              <w:rPr>
                <w:sz w:val="22"/>
                <w:szCs w:val="22"/>
              </w:rPr>
              <w:t xml:space="preserve"> Югры от 11.03.2011 № 37 «Об утверждении Кодекса этики и служебного поведения государственных гражданских служащих Ханты-</w:t>
            </w:r>
            <w:r w:rsidR="005869DC">
              <w:rPr>
                <w:sz w:val="22"/>
                <w:szCs w:val="22"/>
              </w:rPr>
              <w:t>Мансийского автономного округа -</w:t>
            </w:r>
            <w:r w:rsidRPr="00BA2027">
              <w:rPr>
                <w:sz w:val="22"/>
                <w:szCs w:val="22"/>
              </w:rPr>
              <w:t xml:space="preserve"> Югры»;</w:t>
            </w:r>
          </w:p>
          <w:p w:rsidR="00BA2027" w:rsidRDefault="00BA2027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A2027">
              <w:rPr>
                <w:sz w:val="22"/>
                <w:szCs w:val="22"/>
              </w:rPr>
              <w:t>остановление Правительства Ханты-Мансийского автономного округа</w:t>
            </w:r>
            <w:r w:rsidR="005869DC">
              <w:rPr>
                <w:sz w:val="22"/>
                <w:szCs w:val="22"/>
              </w:rPr>
              <w:t xml:space="preserve"> -</w:t>
            </w:r>
            <w:r w:rsidRPr="00BA2027">
              <w:rPr>
                <w:sz w:val="22"/>
                <w:szCs w:val="22"/>
              </w:rPr>
              <w:t xml:space="preserve"> Югры от 01.11.2008 № 224-п «О подготовке нормативных правовых актов исполнительных органов государственной власти Ханты-</w:t>
            </w:r>
            <w:r w:rsidR="005869DC">
              <w:rPr>
                <w:sz w:val="22"/>
                <w:szCs w:val="22"/>
              </w:rPr>
              <w:t>Мансийского автономного округа -</w:t>
            </w:r>
            <w:r w:rsidRPr="00BA2027">
              <w:rPr>
                <w:sz w:val="22"/>
                <w:szCs w:val="22"/>
              </w:rPr>
              <w:t xml:space="preserve"> Югры и их государственной регистрации»;</w:t>
            </w:r>
          </w:p>
          <w:p w:rsidR="00BA2027" w:rsidRPr="002B51A5" w:rsidRDefault="00BA2027" w:rsidP="00037E42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>
              <w:rPr>
                <w:sz w:val="22"/>
                <w:szCs w:val="22"/>
              </w:rPr>
              <w:t>п</w:t>
            </w:r>
            <w:r w:rsidRPr="00BA2027">
              <w:rPr>
                <w:sz w:val="22"/>
                <w:szCs w:val="22"/>
              </w:rPr>
              <w:t xml:space="preserve">остановление </w:t>
            </w:r>
            <w:r>
              <w:rPr>
                <w:sz w:val="22"/>
                <w:szCs w:val="22"/>
              </w:rPr>
              <w:t>Губернатора</w:t>
            </w:r>
            <w:r w:rsidRPr="00BA2027">
              <w:rPr>
                <w:sz w:val="22"/>
                <w:szCs w:val="22"/>
              </w:rPr>
              <w:t xml:space="preserve"> Ханты-Мансийского</w:t>
            </w:r>
            <w:r w:rsidR="005869DC">
              <w:rPr>
                <w:sz w:val="22"/>
                <w:szCs w:val="22"/>
              </w:rPr>
              <w:t xml:space="preserve"> автономного округа -</w:t>
            </w:r>
            <w:r>
              <w:rPr>
                <w:sz w:val="22"/>
                <w:szCs w:val="22"/>
              </w:rPr>
              <w:t xml:space="preserve"> Югры от 22.12</w:t>
            </w:r>
            <w:r w:rsidRPr="00BA2027">
              <w:rPr>
                <w:sz w:val="22"/>
                <w:szCs w:val="22"/>
              </w:rPr>
              <w:t xml:space="preserve">.2012 № </w:t>
            </w:r>
            <w:r>
              <w:rPr>
                <w:sz w:val="22"/>
                <w:szCs w:val="22"/>
              </w:rPr>
              <w:t>163</w:t>
            </w:r>
            <w:r w:rsidRPr="00BA2027">
              <w:rPr>
                <w:sz w:val="22"/>
                <w:szCs w:val="22"/>
              </w:rPr>
              <w:t xml:space="preserve"> «О </w:t>
            </w:r>
            <w:r>
              <w:rPr>
                <w:sz w:val="22"/>
                <w:szCs w:val="22"/>
              </w:rPr>
              <w:t>Департаменте</w:t>
            </w:r>
            <w:r w:rsidRPr="00BA2027">
              <w:rPr>
                <w:sz w:val="22"/>
                <w:szCs w:val="22"/>
              </w:rPr>
              <w:t xml:space="preserve"> </w:t>
            </w:r>
            <w:r w:rsidR="00DD1E27">
              <w:rPr>
                <w:sz w:val="22"/>
                <w:szCs w:val="22"/>
              </w:rPr>
              <w:t xml:space="preserve">строительства </w:t>
            </w:r>
            <w:r w:rsidRPr="00BA2027">
              <w:rPr>
                <w:sz w:val="22"/>
                <w:szCs w:val="22"/>
              </w:rPr>
              <w:t>Ханты-</w:t>
            </w:r>
            <w:r w:rsidR="005869DC">
              <w:rPr>
                <w:sz w:val="22"/>
                <w:szCs w:val="22"/>
              </w:rPr>
              <w:t>Мансийского автономного округа -</w:t>
            </w:r>
            <w:r w:rsidRPr="00BA2027">
              <w:rPr>
                <w:sz w:val="22"/>
                <w:szCs w:val="22"/>
              </w:rPr>
              <w:t xml:space="preserve"> Югры»;</w:t>
            </w:r>
          </w:p>
          <w:p w:rsidR="00037E42" w:rsidRPr="002B51A5" w:rsidRDefault="00037E42" w:rsidP="00037E42">
            <w:pPr>
              <w:ind w:firstLine="709"/>
              <w:jc w:val="both"/>
              <w:rPr>
                <w:sz w:val="22"/>
                <w:szCs w:val="22"/>
              </w:rPr>
            </w:pPr>
            <w:r w:rsidRPr="002B51A5">
              <w:rPr>
                <w:sz w:val="22"/>
                <w:szCs w:val="22"/>
              </w:rPr>
              <w:t>постановление Правительства Ханты-Мансийского автономного округа - Югры от 5 октября 2018 года № 346-п «О государственной программе Ханты-Мансийского автономного округа - Югры «Развитие жилищной сферы».</w:t>
            </w:r>
          </w:p>
          <w:p w:rsidR="001E0405" w:rsidRPr="00992B75" w:rsidRDefault="001E0405" w:rsidP="001E040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992B75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Иные профессиональные знания: </w:t>
            </w:r>
          </w:p>
          <w:p w:rsidR="001E0405" w:rsidRPr="00992B75" w:rsidRDefault="001E0405" w:rsidP="001E040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92B75">
              <w:rPr>
                <w:rFonts w:eastAsiaTheme="minorHAnsi"/>
                <w:sz w:val="22"/>
                <w:szCs w:val="22"/>
                <w:lang w:eastAsia="en-US"/>
              </w:rPr>
              <w:t xml:space="preserve">знание основных направлений и приоритетов государственной политики в сфере деятельности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Департамента</w:t>
            </w:r>
            <w:r w:rsidRPr="00992B75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1E0405" w:rsidRPr="00992B75" w:rsidRDefault="001E0405" w:rsidP="001E040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92B75">
              <w:rPr>
                <w:rFonts w:eastAsiaTheme="minorHAnsi"/>
                <w:sz w:val="22"/>
                <w:szCs w:val="22"/>
                <w:lang w:eastAsia="en-US"/>
              </w:rPr>
              <w:t xml:space="preserve">знание судебной практики в сфере деятельности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Департамента</w:t>
            </w:r>
            <w:r w:rsidRPr="00992B75">
              <w:rPr>
                <w:rFonts w:eastAsiaTheme="minorHAnsi"/>
                <w:sz w:val="22"/>
                <w:szCs w:val="22"/>
                <w:lang w:eastAsia="en-US"/>
              </w:rPr>
              <w:t>, в сфере процессуального законодательства и судоустройства, в сфере законодательства об административных правонарушениях и административной ответственности, в сфере антикоррупционного законодательства и организации антикоррупционной экспертизы;</w:t>
            </w:r>
          </w:p>
          <w:p w:rsidR="001E0405" w:rsidRPr="00992B75" w:rsidRDefault="001E0405" w:rsidP="001E040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92B75">
              <w:rPr>
                <w:rFonts w:eastAsiaTheme="minorHAnsi"/>
                <w:sz w:val="22"/>
                <w:szCs w:val="22"/>
                <w:lang w:eastAsia="en-US"/>
              </w:rPr>
              <w:t>знание правил юридической техники.</w:t>
            </w:r>
          </w:p>
          <w:p w:rsidR="001E0405" w:rsidRPr="00992B75" w:rsidRDefault="001E0405" w:rsidP="001E040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992B75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Профессиональные умения: </w:t>
            </w:r>
          </w:p>
          <w:p w:rsidR="001E0405" w:rsidRPr="00992B75" w:rsidRDefault="001E0405" w:rsidP="001E040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92B75">
              <w:rPr>
                <w:rFonts w:eastAsiaTheme="minorHAnsi"/>
                <w:sz w:val="22"/>
                <w:szCs w:val="22"/>
                <w:lang w:eastAsia="en-US"/>
              </w:rPr>
              <w:t>работа со справочными правовыми системами «Консультант Плюс», «Гарант» на профессиональном уровне;</w:t>
            </w:r>
          </w:p>
          <w:p w:rsidR="001E0405" w:rsidRPr="00992B75" w:rsidRDefault="001E0405" w:rsidP="001E040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92B75">
              <w:rPr>
                <w:rFonts w:eastAsiaTheme="minorHAnsi"/>
                <w:sz w:val="22"/>
                <w:szCs w:val="22"/>
                <w:lang w:eastAsia="en-US"/>
              </w:rPr>
              <w:t>умение выяснять точный смысл, содержание нормативных правовых актов (норм), используя различные виды толкования;</w:t>
            </w:r>
          </w:p>
          <w:p w:rsidR="001E0405" w:rsidRPr="00992B75" w:rsidRDefault="001E0405" w:rsidP="001E040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92B75">
              <w:rPr>
                <w:rFonts w:eastAsiaTheme="minorHAnsi"/>
                <w:sz w:val="22"/>
                <w:szCs w:val="22"/>
                <w:lang w:eastAsia="en-US"/>
              </w:rPr>
              <w:t>использование официально-делового стиля при составлении правовых документов ненормативного характера;</w:t>
            </w:r>
          </w:p>
          <w:p w:rsidR="00E614DF" w:rsidRPr="00D23AB5" w:rsidRDefault="001E0405" w:rsidP="001E040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92B75">
              <w:rPr>
                <w:rFonts w:eastAsiaTheme="minorHAnsi"/>
                <w:sz w:val="22"/>
                <w:szCs w:val="22"/>
                <w:lang w:eastAsia="en-US"/>
              </w:rPr>
              <w:t>использование правил юридической техники для составления нормативных правовых актов.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1E0405" w:rsidRPr="00992B75" w:rsidRDefault="001E0405" w:rsidP="001E0405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992B75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Функциональные знания: </w:t>
            </w:r>
          </w:p>
          <w:p w:rsidR="001E0405" w:rsidRPr="00992B75" w:rsidRDefault="001E0405" w:rsidP="001E0405">
            <w:pPr>
              <w:tabs>
                <w:tab w:val="left" w:pos="0"/>
                <w:tab w:val="left" w:pos="142"/>
                <w:tab w:val="left" w:pos="1276"/>
              </w:tabs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992B75">
              <w:rPr>
                <w:sz w:val="22"/>
                <w:szCs w:val="22"/>
                <w:lang w:eastAsia="ru-RU"/>
              </w:rPr>
              <w:t>порядок ведения дел в судах различной инстанции;</w:t>
            </w:r>
          </w:p>
          <w:p w:rsidR="001E0405" w:rsidRPr="00992B75" w:rsidRDefault="001E0405" w:rsidP="001E0405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992B75">
              <w:rPr>
                <w:sz w:val="22"/>
                <w:szCs w:val="22"/>
                <w:lang w:eastAsia="ru-RU"/>
              </w:rPr>
              <w:t>понятие нормы права,  нормативного правового акта, правоотношений и их признаки;</w:t>
            </w:r>
          </w:p>
          <w:p w:rsidR="001E0405" w:rsidRPr="00992B75" w:rsidRDefault="001E0405" w:rsidP="001E0405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992B75">
              <w:rPr>
                <w:sz w:val="22"/>
                <w:szCs w:val="22"/>
                <w:lang w:eastAsia="ru-RU"/>
              </w:rPr>
              <w:t>понятие проекта нормативного правового акта, инструменты и этапы его разработки;</w:t>
            </w:r>
          </w:p>
          <w:p w:rsidR="001E0405" w:rsidRPr="00992B75" w:rsidRDefault="001E0405" w:rsidP="001E0405">
            <w:pPr>
              <w:suppressAutoHyphens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992B75">
              <w:rPr>
                <w:sz w:val="22"/>
                <w:szCs w:val="22"/>
                <w:lang w:eastAsia="ru-RU"/>
              </w:rPr>
              <w:t>понятие официального отзыва на проекты нормативных правовых актов: этапы, ключевые принципы и технологии разработки.</w:t>
            </w:r>
          </w:p>
          <w:p w:rsidR="001E0405" w:rsidRPr="00992B75" w:rsidRDefault="001E0405" w:rsidP="001E0405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</w:pPr>
            <w:r w:rsidRPr="00992B75"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  <w:t xml:space="preserve">Функциональные умения: </w:t>
            </w:r>
          </w:p>
          <w:p w:rsidR="001E0405" w:rsidRPr="00992B75" w:rsidRDefault="001E0405" w:rsidP="001E0405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92B75">
              <w:rPr>
                <w:rFonts w:eastAsiaTheme="minorHAnsi"/>
                <w:sz w:val="22"/>
                <w:szCs w:val="22"/>
                <w:lang w:eastAsia="en-US"/>
              </w:rPr>
              <w:t>ведение исковой и претензионной работы;</w:t>
            </w:r>
          </w:p>
          <w:p w:rsidR="001E0405" w:rsidRPr="00992B75" w:rsidRDefault="001E0405" w:rsidP="001E0405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92B75">
              <w:rPr>
                <w:rFonts w:eastAsiaTheme="minorHAnsi"/>
                <w:sz w:val="22"/>
                <w:szCs w:val="22"/>
                <w:lang w:eastAsia="en-US"/>
              </w:rPr>
              <w:t>разработка, рассмотрение и согласование проектов нормативных правовых актов и других документов;</w:t>
            </w:r>
          </w:p>
          <w:p w:rsidR="001E0405" w:rsidRPr="00992B75" w:rsidRDefault="001E0405" w:rsidP="001E0405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92B75">
              <w:rPr>
                <w:rFonts w:eastAsiaTheme="minorHAnsi"/>
                <w:sz w:val="22"/>
                <w:szCs w:val="22"/>
                <w:lang w:eastAsia="en-US"/>
              </w:rPr>
              <w:t xml:space="preserve">подготовка официальных отзывов на проекты нормативных правовых </w:t>
            </w:r>
            <w:r w:rsidRPr="00992B7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актов;</w:t>
            </w:r>
          </w:p>
          <w:p w:rsidR="001E0405" w:rsidRPr="00992B75" w:rsidRDefault="001E0405" w:rsidP="001E0405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92B75">
              <w:rPr>
                <w:rFonts w:eastAsiaTheme="minorHAnsi"/>
                <w:sz w:val="22"/>
                <w:szCs w:val="22"/>
                <w:lang w:eastAsia="en-US"/>
              </w:rPr>
              <w:t>подготовка методических рекомендаций, разъяснений;</w:t>
            </w:r>
          </w:p>
          <w:p w:rsidR="00D23AB5" w:rsidRPr="00D23AB5" w:rsidRDefault="001E0405" w:rsidP="001E0405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Cs w:val="22"/>
                <w:lang w:eastAsia="en-US"/>
              </w:rPr>
            </w:pPr>
            <w:r w:rsidRPr="00992B75">
              <w:rPr>
                <w:rFonts w:eastAsiaTheme="minorHAnsi"/>
                <w:szCs w:val="22"/>
                <w:lang w:eastAsia="en-US"/>
              </w:rPr>
              <w:t>организация и проведение мониторинга применения законодательства.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Требования к профессиональным качествам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служение обществу, защита законных интересов граждан, социальная ответственность, укрепление авторитета государственных гражданских служащих;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ориентация на достижение результата;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 понимание, стиль общения, соответствующий ситуации;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сбор и анализ информации;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подготовка документов в соответствии с требованиями;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саморазвитие;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межличностное, межведомственное взаимодействие, убедительность коммуникаций;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работа в команде; </w:t>
            </w:r>
          </w:p>
          <w:p w:rsidR="00D23AB5" w:rsidRPr="00D23AB5" w:rsidRDefault="00D23AB5" w:rsidP="00D23AB5">
            <w:pPr>
              <w:tabs>
                <w:tab w:val="left" w:pos="33"/>
              </w:tabs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творческий подход, </w:t>
            </w:r>
            <w:proofErr w:type="spellStart"/>
            <w:r w:rsidRPr="00D23AB5">
              <w:rPr>
                <w:rFonts w:eastAsiaTheme="minorHAnsi"/>
                <w:sz w:val="22"/>
                <w:szCs w:val="22"/>
                <w:lang w:eastAsia="en-US"/>
              </w:rPr>
              <w:t>инновационность</w:t>
            </w:r>
            <w:proofErr w:type="spellEnd"/>
            <w:r w:rsidRPr="00D23AB5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Требования к личностным качествам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23AB5">
              <w:rPr>
                <w:rFonts w:eastAsiaTheme="minorHAnsi"/>
                <w:sz w:val="22"/>
                <w:szCs w:val="22"/>
                <w:lang w:eastAsia="en-US"/>
              </w:rPr>
              <w:t>аналитическое мышление, беспристрастность, внимательность к деталям, гражданственность (общественное служение), добросовестность, законопослушность, исполнительность, коммуникабельность, настойчивость,  обучаемость, организованность, ответственность, открытость новым знаниям, порядочность, пунктуальность, системный подход, стрессоустойчивость, тактичность, толерантность, целеустремленность, эмоциональная уравновешенность, эрудиция.</w:t>
            </w:r>
            <w:proofErr w:type="gramEnd"/>
          </w:p>
        </w:tc>
      </w:tr>
      <w:tr w:rsidR="0082758A" w:rsidRPr="00D23AB5" w:rsidTr="0082758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58A" w:rsidRPr="00D23AB5" w:rsidRDefault="0082758A" w:rsidP="004553E8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Права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58A" w:rsidRPr="0082758A" w:rsidRDefault="0082758A" w:rsidP="0082758A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758A">
              <w:rPr>
                <w:rFonts w:eastAsiaTheme="minorHAnsi"/>
                <w:sz w:val="22"/>
                <w:szCs w:val="22"/>
                <w:lang w:eastAsia="en-US"/>
              </w:rPr>
              <w:t>Главный специалист-эксперт имеет права, предусмотренные статьей 14 Федерального закона от 27.07.2004 № 79-ФЗ «О государственной гражданской службе Российской Федерации» и иными нормативными правовыми актами о государственной гражданской службе Российской Федерации.</w:t>
            </w:r>
          </w:p>
          <w:p w:rsidR="0082758A" w:rsidRPr="0082758A" w:rsidRDefault="0082758A" w:rsidP="0082758A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758A">
              <w:rPr>
                <w:rFonts w:eastAsiaTheme="minorHAnsi"/>
                <w:sz w:val="22"/>
                <w:szCs w:val="22"/>
                <w:lang w:eastAsia="en-US"/>
              </w:rPr>
              <w:t>Главный специалист-экспе</w:t>
            </w:r>
            <w:proofErr w:type="gramStart"/>
            <w:r w:rsidRPr="0082758A">
              <w:rPr>
                <w:rFonts w:eastAsiaTheme="minorHAnsi"/>
                <w:sz w:val="22"/>
                <w:szCs w:val="22"/>
                <w:lang w:eastAsia="en-US"/>
              </w:rPr>
              <w:t>рт в св</w:t>
            </w:r>
            <w:proofErr w:type="gramEnd"/>
            <w:r w:rsidRPr="0082758A">
              <w:rPr>
                <w:rFonts w:eastAsiaTheme="minorHAnsi"/>
                <w:sz w:val="22"/>
                <w:szCs w:val="22"/>
                <w:lang w:eastAsia="en-US"/>
              </w:rPr>
              <w:t>язи с исполнением должностных обязанностей также обладает следующими правами:</w:t>
            </w:r>
          </w:p>
          <w:p w:rsidR="0082758A" w:rsidRPr="0082758A" w:rsidRDefault="0082758A" w:rsidP="0082758A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758A">
              <w:rPr>
                <w:rFonts w:eastAsiaTheme="minorHAnsi"/>
                <w:sz w:val="22"/>
                <w:szCs w:val="22"/>
                <w:lang w:eastAsia="en-US"/>
              </w:rPr>
              <w:t>вносить предложения по совершенствованию деятельности отдела, государственного органа;</w:t>
            </w:r>
          </w:p>
          <w:p w:rsidR="0082758A" w:rsidRPr="0082758A" w:rsidRDefault="0082758A" w:rsidP="0082758A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758A">
              <w:rPr>
                <w:rFonts w:eastAsiaTheme="minorHAnsi"/>
                <w:sz w:val="22"/>
                <w:szCs w:val="22"/>
                <w:lang w:eastAsia="en-US"/>
              </w:rPr>
              <w:t>вести переписку с органами исполнительной власти автономного округа, учреждениями, организациями независимо от форм собственности, запрашивать статистические и оперативные данные, отчетные и справочные материалы по вопросам, относящимся к сфере деятельности отдела, необходимым для исполнения обязанностей;</w:t>
            </w:r>
          </w:p>
          <w:p w:rsidR="0082758A" w:rsidRPr="0082758A" w:rsidRDefault="0082758A" w:rsidP="0082758A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758A">
              <w:rPr>
                <w:rFonts w:eastAsiaTheme="minorHAnsi"/>
                <w:sz w:val="22"/>
                <w:szCs w:val="22"/>
                <w:lang w:eastAsia="en-US"/>
              </w:rPr>
              <w:t xml:space="preserve">знакомиться с документами государственного органа, </w:t>
            </w:r>
            <w:proofErr w:type="gramStart"/>
            <w:r w:rsidRPr="0082758A">
              <w:rPr>
                <w:rFonts w:eastAsiaTheme="minorHAnsi"/>
                <w:sz w:val="22"/>
                <w:szCs w:val="22"/>
                <w:lang w:eastAsia="en-US"/>
              </w:rPr>
              <w:t>необходимым</w:t>
            </w:r>
            <w:proofErr w:type="gramEnd"/>
            <w:r w:rsidRPr="0082758A">
              <w:rPr>
                <w:rFonts w:eastAsiaTheme="minorHAnsi"/>
                <w:sz w:val="22"/>
                <w:szCs w:val="22"/>
                <w:lang w:eastAsia="en-US"/>
              </w:rPr>
              <w:t xml:space="preserve"> для исполнения обязанностей;</w:t>
            </w:r>
          </w:p>
          <w:p w:rsidR="0082758A" w:rsidRPr="0082758A" w:rsidRDefault="0082758A" w:rsidP="0082758A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758A">
              <w:rPr>
                <w:rFonts w:eastAsiaTheme="minorHAnsi"/>
                <w:sz w:val="22"/>
                <w:szCs w:val="22"/>
                <w:lang w:eastAsia="en-US"/>
              </w:rPr>
              <w:t>давать разъяснения по решениям государственного органа по вопросам, относящимся к компетенции Отдела;</w:t>
            </w:r>
          </w:p>
          <w:p w:rsidR="0082758A" w:rsidRPr="00D23AB5" w:rsidRDefault="0082758A" w:rsidP="0082758A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758A">
              <w:rPr>
                <w:rFonts w:eastAsiaTheme="minorHAnsi"/>
                <w:sz w:val="22"/>
                <w:szCs w:val="22"/>
                <w:lang w:eastAsia="en-US"/>
              </w:rPr>
              <w:t>участвовать в деятельности рабочих комиссий, групп, советов организуемых государственным органом.</w:t>
            </w:r>
          </w:p>
        </w:tc>
      </w:tr>
      <w:tr w:rsidR="0082758A" w:rsidRPr="00995743" w:rsidTr="0082758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58A" w:rsidRDefault="0082758A" w:rsidP="004553E8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Ответственность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58A" w:rsidRPr="0082758A" w:rsidRDefault="0082758A" w:rsidP="0082758A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758A">
              <w:rPr>
                <w:rFonts w:eastAsiaTheme="minorHAnsi"/>
                <w:sz w:val="22"/>
                <w:szCs w:val="22"/>
                <w:lang w:eastAsia="en-US"/>
              </w:rPr>
              <w:t>Главный специалист-эксперт несет установленную законодательством ответственность:</w:t>
            </w:r>
          </w:p>
          <w:p w:rsidR="0082758A" w:rsidRPr="0082758A" w:rsidRDefault="0082758A" w:rsidP="0082758A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758A">
              <w:rPr>
                <w:rFonts w:eastAsiaTheme="minorHAnsi"/>
                <w:sz w:val="22"/>
                <w:szCs w:val="22"/>
                <w:lang w:eastAsia="en-US"/>
              </w:rPr>
              <w:t>за неисполнение или ненадлежащее исполнение возложенных на него должностных обязанностей, в том числе за неисполнение или ненадлежащее исполнение принятых Губернатором автономного округа, руководителем государственного органа, непосредственным руководителем решений;</w:t>
            </w:r>
          </w:p>
          <w:p w:rsidR="0082758A" w:rsidRPr="0082758A" w:rsidRDefault="0082758A" w:rsidP="0082758A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758A">
              <w:rPr>
                <w:rFonts w:eastAsiaTheme="minorHAnsi"/>
                <w:sz w:val="22"/>
                <w:szCs w:val="22"/>
                <w:lang w:eastAsia="en-US"/>
              </w:rPr>
              <w:t>за действия или бездействие, ведущие к нарушению прав и законных интересов граждан;</w:t>
            </w:r>
          </w:p>
          <w:p w:rsidR="0082758A" w:rsidRPr="0082758A" w:rsidRDefault="0082758A" w:rsidP="0082758A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758A">
              <w:rPr>
                <w:rFonts w:eastAsiaTheme="minorHAnsi"/>
                <w:sz w:val="22"/>
                <w:szCs w:val="22"/>
                <w:lang w:eastAsia="en-US"/>
              </w:rPr>
              <w:t>за разглашение сведений, составляющих государственную и иную охраняемую законодательством Российской Федерации тайну, а также сведений, ставших ему известными в связи с исполнением должностных обязанностей;</w:t>
            </w:r>
          </w:p>
          <w:p w:rsidR="0082758A" w:rsidRPr="0082758A" w:rsidRDefault="0082758A" w:rsidP="0082758A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758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 несоблюдение ограничений, запретов, требований к служебному поведению гражданского служащего, предусмотренных Федеральным законом от 27.07.2004 № 79-ФЗ «О государственной гражданской службе Российской Федерации»;</w:t>
            </w:r>
          </w:p>
          <w:p w:rsidR="0082758A" w:rsidRPr="0082758A" w:rsidRDefault="0082758A" w:rsidP="0082758A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758A">
              <w:rPr>
                <w:rFonts w:eastAsiaTheme="minorHAnsi"/>
                <w:sz w:val="22"/>
                <w:szCs w:val="22"/>
                <w:lang w:eastAsia="en-US"/>
              </w:rPr>
              <w:t>за нарушение запретов, связанных с государственной гражданской службой, указанных в пункте 9 части 1 статьи 17 Федерального закона от 27 июля 2004 года № 79-ФЗ «О государственной гражданской службе Российской Федерации;</w:t>
            </w:r>
          </w:p>
          <w:p w:rsidR="0082758A" w:rsidRPr="0082758A" w:rsidRDefault="0082758A" w:rsidP="0082758A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758A">
              <w:rPr>
                <w:rFonts w:eastAsiaTheme="minorHAnsi"/>
                <w:sz w:val="22"/>
                <w:szCs w:val="22"/>
                <w:lang w:eastAsia="en-US"/>
              </w:rPr>
              <w:t>Согласно статье 15 Федерального закона от 27.07.2004 № 79-ФЗ «О государственной гражданской службе Российской Федерации» главный специалист-эксперт несет дисциплинарную, гражданско-правовую, административную или уголовную ответственность в соответствии с федеральным законодательством в случае исполнения им неправомерного поручения.</w:t>
            </w:r>
          </w:p>
        </w:tc>
      </w:tr>
    </w:tbl>
    <w:p w:rsidR="00333467" w:rsidRPr="007C7F35" w:rsidRDefault="00333467" w:rsidP="0082758A">
      <w:pPr>
        <w:rPr>
          <w:b/>
          <w:i/>
        </w:rPr>
      </w:pPr>
      <w:bookmarkStart w:id="0" w:name="_GoBack"/>
      <w:bookmarkEnd w:id="0"/>
    </w:p>
    <w:sectPr w:rsidR="00333467" w:rsidRPr="007C7F35" w:rsidSect="003019D8">
      <w:headerReference w:type="default" r:id="rId9"/>
      <w:footerReference w:type="default" r:id="rId10"/>
      <w:headerReference w:type="first" r:id="rId11"/>
      <w:pgSz w:w="11906" w:h="16838"/>
      <w:pgMar w:top="567" w:right="1276" w:bottom="851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CB7" w:rsidRDefault="00887CB7" w:rsidP="00B87723">
      <w:r>
        <w:separator/>
      </w:r>
    </w:p>
  </w:endnote>
  <w:endnote w:type="continuationSeparator" w:id="0">
    <w:p w:rsidR="00887CB7" w:rsidRDefault="00887CB7" w:rsidP="00B8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810053"/>
      <w:docPartObj>
        <w:docPartGallery w:val="Page Numbers (Bottom of Page)"/>
        <w:docPartUnique/>
      </w:docPartObj>
    </w:sdtPr>
    <w:sdtEndPr/>
    <w:sdtContent>
      <w:p w:rsidR="00EE332A" w:rsidRDefault="00EE33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58A">
          <w:rPr>
            <w:noProof/>
          </w:rPr>
          <w:t>7</w:t>
        </w:r>
        <w:r>
          <w:fldChar w:fldCharType="end"/>
        </w:r>
      </w:p>
    </w:sdtContent>
  </w:sdt>
  <w:p w:rsidR="00B87723" w:rsidRDefault="00B877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CB7" w:rsidRDefault="00887CB7" w:rsidP="00B87723">
      <w:r>
        <w:separator/>
      </w:r>
    </w:p>
  </w:footnote>
  <w:footnote w:type="continuationSeparator" w:id="0">
    <w:p w:rsidR="00887CB7" w:rsidRDefault="00887CB7" w:rsidP="00B87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13" w:rsidRDefault="00324513" w:rsidP="0045010F">
    <w:pPr>
      <w:pStyle w:val="a6"/>
    </w:pPr>
  </w:p>
  <w:p w:rsidR="00324513" w:rsidRDefault="003245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1617"/>
      <w:docPartObj>
        <w:docPartGallery w:val="Page Numbers (Top of Page)"/>
        <w:docPartUnique/>
      </w:docPartObj>
    </w:sdtPr>
    <w:sdtEndPr/>
    <w:sdtContent>
      <w:p w:rsidR="000C3708" w:rsidRDefault="002379B2">
        <w:pPr>
          <w:pStyle w:val="a6"/>
          <w:jc w:val="center"/>
        </w:pPr>
        <w:r w:rsidRPr="00324513">
          <w:rPr>
            <w:color w:val="FFFFFF" w:themeColor="background1"/>
          </w:rPr>
          <w:fldChar w:fldCharType="begin"/>
        </w:r>
        <w:r w:rsidR="000C3708" w:rsidRPr="00324513">
          <w:rPr>
            <w:color w:val="FFFFFF" w:themeColor="background1"/>
          </w:rPr>
          <w:instrText xml:space="preserve"> PAGE   \* MERGEFORMAT </w:instrText>
        </w:r>
        <w:r w:rsidRPr="00324513">
          <w:rPr>
            <w:color w:val="FFFFFF" w:themeColor="background1"/>
          </w:rPr>
          <w:fldChar w:fldCharType="separate"/>
        </w:r>
        <w:r w:rsidR="0082758A">
          <w:rPr>
            <w:noProof/>
            <w:color w:val="FFFFFF" w:themeColor="background1"/>
          </w:rPr>
          <w:t>1</w:t>
        </w:r>
        <w:r w:rsidRPr="00324513">
          <w:rPr>
            <w:color w:val="FFFFFF" w:themeColor="background1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C84"/>
    <w:multiLevelType w:val="hybridMultilevel"/>
    <w:tmpl w:val="58E83E80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F296A"/>
    <w:multiLevelType w:val="hybridMultilevel"/>
    <w:tmpl w:val="F864BB6A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F4B14"/>
    <w:multiLevelType w:val="hybridMultilevel"/>
    <w:tmpl w:val="F77E5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F41DD"/>
    <w:multiLevelType w:val="hybridMultilevel"/>
    <w:tmpl w:val="D19CF94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4EB494C"/>
    <w:multiLevelType w:val="hybridMultilevel"/>
    <w:tmpl w:val="3D9A9926"/>
    <w:lvl w:ilvl="0" w:tplc="041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09FB003A"/>
    <w:multiLevelType w:val="hybridMultilevel"/>
    <w:tmpl w:val="9EF8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BD29D9"/>
    <w:multiLevelType w:val="hybridMultilevel"/>
    <w:tmpl w:val="5C2218E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36AE6"/>
    <w:multiLevelType w:val="hybridMultilevel"/>
    <w:tmpl w:val="A4B40D2C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58126C"/>
    <w:multiLevelType w:val="hybridMultilevel"/>
    <w:tmpl w:val="C5A01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D689E"/>
    <w:multiLevelType w:val="hybridMultilevel"/>
    <w:tmpl w:val="A3C2F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243B"/>
    <w:multiLevelType w:val="hybridMultilevel"/>
    <w:tmpl w:val="3D4E506E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23358B"/>
    <w:multiLevelType w:val="hybridMultilevel"/>
    <w:tmpl w:val="C4080728"/>
    <w:lvl w:ilvl="0" w:tplc="2C02C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F1664"/>
    <w:multiLevelType w:val="hybridMultilevel"/>
    <w:tmpl w:val="7EB67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56498"/>
    <w:multiLevelType w:val="hybridMultilevel"/>
    <w:tmpl w:val="F550817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F2147C7"/>
    <w:multiLevelType w:val="hybridMultilevel"/>
    <w:tmpl w:val="CD18B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52703A"/>
    <w:multiLevelType w:val="hybridMultilevel"/>
    <w:tmpl w:val="6FD6BE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E67D31"/>
    <w:multiLevelType w:val="hybridMultilevel"/>
    <w:tmpl w:val="0DEC98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D3445"/>
    <w:multiLevelType w:val="hybridMultilevel"/>
    <w:tmpl w:val="D4B810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EE6E55"/>
    <w:multiLevelType w:val="hybridMultilevel"/>
    <w:tmpl w:val="14324416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C58B3"/>
    <w:multiLevelType w:val="hybridMultilevel"/>
    <w:tmpl w:val="23D4F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331CB"/>
    <w:multiLevelType w:val="hybridMultilevel"/>
    <w:tmpl w:val="0442A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9941AC"/>
    <w:multiLevelType w:val="hybridMultilevel"/>
    <w:tmpl w:val="4D12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7B6FED"/>
    <w:multiLevelType w:val="hybridMultilevel"/>
    <w:tmpl w:val="62E8C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4E67B41"/>
    <w:multiLevelType w:val="hybridMultilevel"/>
    <w:tmpl w:val="F8267A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505A4A"/>
    <w:multiLevelType w:val="hybridMultilevel"/>
    <w:tmpl w:val="2D30DF7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116AE3"/>
    <w:multiLevelType w:val="hybridMultilevel"/>
    <w:tmpl w:val="A84026E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965759E"/>
    <w:multiLevelType w:val="hybridMultilevel"/>
    <w:tmpl w:val="051A33F4"/>
    <w:lvl w:ilvl="0" w:tplc="F67A64E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>
    <w:nsid w:val="4C1579EA"/>
    <w:multiLevelType w:val="hybridMultilevel"/>
    <w:tmpl w:val="D75EEFE8"/>
    <w:lvl w:ilvl="0" w:tplc="2C02CF20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">
    <w:nsid w:val="4E8A5B21"/>
    <w:multiLevelType w:val="hybridMultilevel"/>
    <w:tmpl w:val="95B0045C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CD5418"/>
    <w:multiLevelType w:val="hybridMultilevel"/>
    <w:tmpl w:val="E500E9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6038E5"/>
    <w:multiLevelType w:val="hybridMultilevel"/>
    <w:tmpl w:val="E34EA776"/>
    <w:lvl w:ilvl="0" w:tplc="3452B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E06162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BD3C14"/>
    <w:multiLevelType w:val="hybridMultilevel"/>
    <w:tmpl w:val="5E241FA2"/>
    <w:lvl w:ilvl="0" w:tplc="6C3253A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9F5822"/>
    <w:multiLevelType w:val="hybridMultilevel"/>
    <w:tmpl w:val="9EB89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5656BF"/>
    <w:multiLevelType w:val="hybridMultilevel"/>
    <w:tmpl w:val="302C76EE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E65F1F"/>
    <w:multiLevelType w:val="hybridMultilevel"/>
    <w:tmpl w:val="C1488272"/>
    <w:lvl w:ilvl="0" w:tplc="04190005">
      <w:start w:val="1"/>
      <w:numFmt w:val="bullet"/>
      <w:lvlText w:val=""/>
      <w:lvlJc w:val="left"/>
      <w:pPr>
        <w:ind w:left="9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7">
    <w:nsid w:val="5BEF26EA"/>
    <w:multiLevelType w:val="hybridMultilevel"/>
    <w:tmpl w:val="380E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207A45"/>
    <w:multiLevelType w:val="hybridMultilevel"/>
    <w:tmpl w:val="DE4A6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F5522B"/>
    <w:multiLevelType w:val="hybridMultilevel"/>
    <w:tmpl w:val="1C040D1E"/>
    <w:lvl w:ilvl="0" w:tplc="F67A64E2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40">
    <w:nsid w:val="70303625"/>
    <w:multiLevelType w:val="hybridMultilevel"/>
    <w:tmpl w:val="2A1E2452"/>
    <w:lvl w:ilvl="0" w:tplc="2C02CF2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D14159"/>
    <w:multiLevelType w:val="hybridMultilevel"/>
    <w:tmpl w:val="6EAC3744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4310"/>
    <w:multiLevelType w:val="hybridMultilevel"/>
    <w:tmpl w:val="0C8A59E2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733F32"/>
    <w:multiLevelType w:val="hybridMultilevel"/>
    <w:tmpl w:val="6A409878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DA2913"/>
    <w:multiLevelType w:val="hybridMultilevel"/>
    <w:tmpl w:val="F65E0E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37"/>
  </w:num>
  <w:num w:numId="4">
    <w:abstractNumId w:val="0"/>
  </w:num>
  <w:num w:numId="5">
    <w:abstractNumId w:val="6"/>
  </w:num>
  <w:num w:numId="6">
    <w:abstractNumId w:val="35"/>
  </w:num>
  <w:num w:numId="7">
    <w:abstractNumId w:val="1"/>
  </w:num>
  <w:num w:numId="8">
    <w:abstractNumId w:val="41"/>
  </w:num>
  <w:num w:numId="9">
    <w:abstractNumId w:val="19"/>
  </w:num>
  <w:num w:numId="10">
    <w:abstractNumId w:val="30"/>
  </w:num>
  <w:num w:numId="11">
    <w:abstractNumId w:val="25"/>
  </w:num>
  <w:num w:numId="12">
    <w:abstractNumId w:val="36"/>
  </w:num>
  <w:num w:numId="13">
    <w:abstractNumId w:val="9"/>
  </w:num>
  <w:num w:numId="14">
    <w:abstractNumId w:val="22"/>
  </w:num>
  <w:num w:numId="15">
    <w:abstractNumId w:val="17"/>
  </w:num>
  <w:num w:numId="16">
    <w:abstractNumId w:val="10"/>
  </w:num>
  <w:num w:numId="17">
    <w:abstractNumId w:val="2"/>
  </w:num>
  <w:num w:numId="18">
    <w:abstractNumId w:val="18"/>
  </w:num>
  <w:num w:numId="19">
    <w:abstractNumId w:val="16"/>
  </w:num>
  <w:num w:numId="20">
    <w:abstractNumId w:val="44"/>
  </w:num>
  <w:num w:numId="21">
    <w:abstractNumId w:val="31"/>
  </w:num>
  <w:num w:numId="22">
    <w:abstractNumId w:val="21"/>
  </w:num>
  <w:num w:numId="23">
    <w:abstractNumId w:val="4"/>
  </w:num>
  <w:num w:numId="24">
    <w:abstractNumId w:val="15"/>
  </w:num>
  <w:num w:numId="25">
    <w:abstractNumId w:val="38"/>
  </w:num>
  <w:num w:numId="26">
    <w:abstractNumId w:val="32"/>
  </w:num>
  <w:num w:numId="27">
    <w:abstractNumId w:val="3"/>
  </w:num>
  <w:num w:numId="28">
    <w:abstractNumId w:val="7"/>
  </w:num>
  <w:num w:numId="29">
    <w:abstractNumId w:val="14"/>
  </w:num>
  <w:num w:numId="30">
    <w:abstractNumId w:val="27"/>
  </w:num>
  <w:num w:numId="31">
    <w:abstractNumId w:val="20"/>
  </w:num>
  <w:num w:numId="32">
    <w:abstractNumId w:val="39"/>
  </w:num>
  <w:num w:numId="33">
    <w:abstractNumId w:val="26"/>
  </w:num>
  <w:num w:numId="34">
    <w:abstractNumId w:val="33"/>
  </w:num>
  <w:num w:numId="35">
    <w:abstractNumId w:val="43"/>
  </w:num>
  <w:num w:numId="36">
    <w:abstractNumId w:val="28"/>
  </w:num>
  <w:num w:numId="37">
    <w:abstractNumId w:val="23"/>
  </w:num>
  <w:num w:numId="38">
    <w:abstractNumId w:val="8"/>
  </w:num>
  <w:num w:numId="39">
    <w:abstractNumId w:val="42"/>
  </w:num>
  <w:num w:numId="40">
    <w:abstractNumId w:val="24"/>
  </w:num>
  <w:num w:numId="41">
    <w:abstractNumId w:val="40"/>
  </w:num>
  <w:num w:numId="42">
    <w:abstractNumId w:val="11"/>
  </w:num>
  <w:num w:numId="43">
    <w:abstractNumId w:val="29"/>
  </w:num>
  <w:num w:numId="44">
    <w:abstractNumId w:val="12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DD"/>
    <w:rsid w:val="00000FBD"/>
    <w:rsid w:val="000050F6"/>
    <w:rsid w:val="000122AC"/>
    <w:rsid w:val="00013A66"/>
    <w:rsid w:val="00014061"/>
    <w:rsid w:val="000179F8"/>
    <w:rsid w:val="00023B97"/>
    <w:rsid w:val="00026B53"/>
    <w:rsid w:val="00030ABC"/>
    <w:rsid w:val="00031DF7"/>
    <w:rsid w:val="0003201C"/>
    <w:rsid w:val="00034CC6"/>
    <w:rsid w:val="00037E42"/>
    <w:rsid w:val="000404A0"/>
    <w:rsid w:val="0004152D"/>
    <w:rsid w:val="00042DFA"/>
    <w:rsid w:val="00060664"/>
    <w:rsid w:val="00061144"/>
    <w:rsid w:val="00062822"/>
    <w:rsid w:val="000636CA"/>
    <w:rsid w:val="00066701"/>
    <w:rsid w:val="00072267"/>
    <w:rsid w:val="00072AC0"/>
    <w:rsid w:val="00083632"/>
    <w:rsid w:val="000948C7"/>
    <w:rsid w:val="000967DF"/>
    <w:rsid w:val="000A1B6E"/>
    <w:rsid w:val="000A7C8F"/>
    <w:rsid w:val="000B25A4"/>
    <w:rsid w:val="000B3A0F"/>
    <w:rsid w:val="000B3BCD"/>
    <w:rsid w:val="000B7484"/>
    <w:rsid w:val="000C194D"/>
    <w:rsid w:val="000C3708"/>
    <w:rsid w:val="000C3A5B"/>
    <w:rsid w:val="000C60EC"/>
    <w:rsid w:val="000D2055"/>
    <w:rsid w:val="000D6E36"/>
    <w:rsid w:val="000E23BB"/>
    <w:rsid w:val="000E7D9B"/>
    <w:rsid w:val="000F7C16"/>
    <w:rsid w:val="0010087D"/>
    <w:rsid w:val="001009BB"/>
    <w:rsid w:val="00115DC7"/>
    <w:rsid w:val="001226E9"/>
    <w:rsid w:val="0012669E"/>
    <w:rsid w:val="001306FE"/>
    <w:rsid w:val="001535D9"/>
    <w:rsid w:val="00163395"/>
    <w:rsid w:val="00184821"/>
    <w:rsid w:val="00184A5C"/>
    <w:rsid w:val="001956E4"/>
    <w:rsid w:val="00197339"/>
    <w:rsid w:val="001A151D"/>
    <w:rsid w:val="001C45AD"/>
    <w:rsid w:val="001C6335"/>
    <w:rsid w:val="001C7375"/>
    <w:rsid w:val="001E0405"/>
    <w:rsid w:val="001E7373"/>
    <w:rsid w:val="001F06D5"/>
    <w:rsid w:val="001F1C8B"/>
    <w:rsid w:val="001F1DA5"/>
    <w:rsid w:val="001F65FC"/>
    <w:rsid w:val="001F71B0"/>
    <w:rsid w:val="00220059"/>
    <w:rsid w:val="00220B84"/>
    <w:rsid w:val="00227605"/>
    <w:rsid w:val="002379B2"/>
    <w:rsid w:val="00241C31"/>
    <w:rsid w:val="002470D7"/>
    <w:rsid w:val="00250016"/>
    <w:rsid w:val="0026385E"/>
    <w:rsid w:val="00281A27"/>
    <w:rsid w:val="00282CB0"/>
    <w:rsid w:val="002A3B07"/>
    <w:rsid w:val="002B4A14"/>
    <w:rsid w:val="002D06A3"/>
    <w:rsid w:val="002D1A97"/>
    <w:rsid w:val="002E2695"/>
    <w:rsid w:val="002E4A72"/>
    <w:rsid w:val="002F14FF"/>
    <w:rsid w:val="002F1BC7"/>
    <w:rsid w:val="002F203A"/>
    <w:rsid w:val="003019D8"/>
    <w:rsid w:val="00303260"/>
    <w:rsid w:val="00313140"/>
    <w:rsid w:val="003202B9"/>
    <w:rsid w:val="00323375"/>
    <w:rsid w:val="00324513"/>
    <w:rsid w:val="0032487E"/>
    <w:rsid w:val="00333467"/>
    <w:rsid w:val="003335F3"/>
    <w:rsid w:val="00334CFC"/>
    <w:rsid w:val="00343ABF"/>
    <w:rsid w:val="00346073"/>
    <w:rsid w:val="00347E4F"/>
    <w:rsid w:val="00364C91"/>
    <w:rsid w:val="00371DDC"/>
    <w:rsid w:val="00372952"/>
    <w:rsid w:val="00372E4F"/>
    <w:rsid w:val="003767F6"/>
    <w:rsid w:val="00382C48"/>
    <w:rsid w:val="00384476"/>
    <w:rsid w:val="003874E6"/>
    <w:rsid w:val="00390B47"/>
    <w:rsid w:val="003916F0"/>
    <w:rsid w:val="00393CD9"/>
    <w:rsid w:val="003A3C43"/>
    <w:rsid w:val="003C38F8"/>
    <w:rsid w:val="003C44D0"/>
    <w:rsid w:val="003C54CF"/>
    <w:rsid w:val="003C744B"/>
    <w:rsid w:val="003D1BD8"/>
    <w:rsid w:val="003D3535"/>
    <w:rsid w:val="003D6B71"/>
    <w:rsid w:val="003E1081"/>
    <w:rsid w:val="00405AE6"/>
    <w:rsid w:val="00417DD7"/>
    <w:rsid w:val="00430232"/>
    <w:rsid w:val="004334A9"/>
    <w:rsid w:val="0044048C"/>
    <w:rsid w:val="004425B2"/>
    <w:rsid w:val="00447AC5"/>
    <w:rsid w:val="0045010F"/>
    <w:rsid w:val="00452162"/>
    <w:rsid w:val="0045383E"/>
    <w:rsid w:val="00457597"/>
    <w:rsid w:val="00464720"/>
    <w:rsid w:val="0046728B"/>
    <w:rsid w:val="00471E34"/>
    <w:rsid w:val="004737B4"/>
    <w:rsid w:val="004762FA"/>
    <w:rsid w:val="00490581"/>
    <w:rsid w:val="00495D08"/>
    <w:rsid w:val="00496072"/>
    <w:rsid w:val="004A2122"/>
    <w:rsid w:val="004B2911"/>
    <w:rsid w:val="004B3927"/>
    <w:rsid w:val="004B4457"/>
    <w:rsid w:val="004B5983"/>
    <w:rsid w:val="004C4FA3"/>
    <w:rsid w:val="004C6C91"/>
    <w:rsid w:val="004C7357"/>
    <w:rsid w:val="004E4DFF"/>
    <w:rsid w:val="004F0DE0"/>
    <w:rsid w:val="00500573"/>
    <w:rsid w:val="005107B3"/>
    <w:rsid w:val="00525792"/>
    <w:rsid w:val="0052763C"/>
    <w:rsid w:val="00531B1A"/>
    <w:rsid w:val="00543EE5"/>
    <w:rsid w:val="00546D5E"/>
    <w:rsid w:val="00551043"/>
    <w:rsid w:val="00551739"/>
    <w:rsid w:val="0055599D"/>
    <w:rsid w:val="00565698"/>
    <w:rsid w:val="005712A3"/>
    <w:rsid w:val="005716C4"/>
    <w:rsid w:val="005816E9"/>
    <w:rsid w:val="005869DC"/>
    <w:rsid w:val="005A4D59"/>
    <w:rsid w:val="005A5090"/>
    <w:rsid w:val="005A6C5D"/>
    <w:rsid w:val="005B18B4"/>
    <w:rsid w:val="005B4C44"/>
    <w:rsid w:val="005B6F85"/>
    <w:rsid w:val="005C3758"/>
    <w:rsid w:val="005D4178"/>
    <w:rsid w:val="005E1948"/>
    <w:rsid w:val="005E320E"/>
    <w:rsid w:val="005F02CA"/>
    <w:rsid w:val="005F04D9"/>
    <w:rsid w:val="00602AEB"/>
    <w:rsid w:val="00603E1D"/>
    <w:rsid w:val="006102B8"/>
    <w:rsid w:val="00627547"/>
    <w:rsid w:val="0063666C"/>
    <w:rsid w:val="00644DB3"/>
    <w:rsid w:val="00650451"/>
    <w:rsid w:val="00650D1C"/>
    <w:rsid w:val="006523B5"/>
    <w:rsid w:val="00653814"/>
    <w:rsid w:val="006560EB"/>
    <w:rsid w:val="00657A86"/>
    <w:rsid w:val="0066077D"/>
    <w:rsid w:val="00662266"/>
    <w:rsid w:val="006704A7"/>
    <w:rsid w:val="00676D09"/>
    <w:rsid w:val="00686E46"/>
    <w:rsid w:val="00686FCE"/>
    <w:rsid w:val="00690734"/>
    <w:rsid w:val="00693C55"/>
    <w:rsid w:val="006A11B5"/>
    <w:rsid w:val="006A3009"/>
    <w:rsid w:val="006A5EC7"/>
    <w:rsid w:val="006A6928"/>
    <w:rsid w:val="006B2356"/>
    <w:rsid w:val="006C13EB"/>
    <w:rsid w:val="006E00A4"/>
    <w:rsid w:val="006E1895"/>
    <w:rsid w:val="006E5337"/>
    <w:rsid w:val="006E6957"/>
    <w:rsid w:val="006F6DD2"/>
    <w:rsid w:val="006F709B"/>
    <w:rsid w:val="006F7A27"/>
    <w:rsid w:val="0071265D"/>
    <w:rsid w:val="00712689"/>
    <w:rsid w:val="007372FA"/>
    <w:rsid w:val="0074437D"/>
    <w:rsid w:val="0074756A"/>
    <w:rsid w:val="00752059"/>
    <w:rsid w:val="00754E9D"/>
    <w:rsid w:val="00764513"/>
    <w:rsid w:val="00770A5E"/>
    <w:rsid w:val="0077700C"/>
    <w:rsid w:val="007779D5"/>
    <w:rsid w:val="00787A65"/>
    <w:rsid w:val="00791658"/>
    <w:rsid w:val="007922C9"/>
    <w:rsid w:val="00793F9F"/>
    <w:rsid w:val="007B13A7"/>
    <w:rsid w:val="007B681A"/>
    <w:rsid w:val="007C36FA"/>
    <w:rsid w:val="007C39A2"/>
    <w:rsid w:val="007C7F35"/>
    <w:rsid w:val="007D2A4C"/>
    <w:rsid w:val="0080359F"/>
    <w:rsid w:val="00807A47"/>
    <w:rsid w:val="00811CBA"/>
    <w:rsid w:val="008156B7"/>
    <w:rsid w:val="00817AEF"/>
    <w:rsid w:val="00825AB6"/>
    <w:rsid w:val="0082758A"/>
    <w:rsid w:val="00835CA4"/>
    <w:rsid w:val="00836B42"/>
    <w:rsid w:val="00837889"/>
    <w:rsid w:val="00846EB5"/>
    <w:rsid w:val="00850D74"/>
    <w:rsid w:val="008533F2"/>
    <w:rsid w:val="00856D00"/>
    <w:rsid w:val="0085766D"/>
    <w:rsid w:val="00857BEB"/>
    <w:rsid w:val="008815BC"/>
    <w:rsid w:val="008873B0"/>
    <w:rsid w:val="00887CB7"/>
    <w:rsid w:val="008908A0"/>
    <w:rsid w:val="00892779"/>
    <w:rsid w:val="00896D2E"/>
    <w:rsid w:val="008A128D"/>
    <w:rsid w:val="008A255D"/>
    <w:rsid w:val="008B08EE"/>
    <w:rsid w:val="008B7618"/>
    <w:rsid w:val="008C53BF"/>
    <w:rsid w:val="008C73D2"/>
    <w:rsid w:val="008C7ABD"/>
    <w:rsid w:val="008D1822"/>
    <w:rsid w:val="008D31AE"/>
    <w:rsid w:val="008D6960"/>
    <w:rsid w:val="008E4859"/>
    <w:rsid w:val="00911E88"/>
    <w:rsid w:val="00916CC5"/>
    <w:rsid w:val="00925DB9"/>
    <w:rsid w:val="009318F1"/>
    <w:rsid w:val="00937B82"/>
    <w:rsid w:val="00940775"/>
    <w:rsid w:val="009445A8"/>
    <w:rsid w:val="009562C9"/>
    <w:rsid w:val="00956C8B"/>
    <w:rsid w:val="009901E8"/>
    <w:rsid w:val="009A1137"/>
    <w:rsid w:val="009A4AE8"/>
    <w:rsid w:val="009A4D58"/>
    <w:rsid w:val="009B435E"/>
    <w:rsid w:val="009B68CF"/>
    <w:rsid w:val="009C0399"/>
    <w:rsid w:val="009D00C9"/>
    <w:rsid w:val="009D00FC"/>
    <w:rsid w:val="009D4251"/>
    <w:rsid w:val="009D77A7"/>
    <w:rsid w:val="009F200F"/>
    <w:rsid w:val="009F2D73"/>
    <w:rsid w:val="009F62A5"/>
    <w:rsid w:val="00A048EA"/>
    <w:rsid w:val="00A10E00"/>
    <w:rsid w:val="00A13D5D"/>
    <w:rsid w:val="00A152E0"/>
    <w:rsid w:val="00A177C6"/>
    <w:rsid w:val="00A26EB0"/>
    <w:rsid w:val="00A32F33"/>
    <w:rsid w:val="00A355D4"/>
    <w:rsid w:val="00A40916"/>
    <w:rsid w:val="00A4430F"/>
    <w:rsid w:val="00A50CDD"/>
    <w:rsid w:val="00A552EF"/>
    <w:rsid w:val="00A56D9D"/>
    <w:rsid w:val="00A614CB"/>
    <w:rsid w:val="00A817F3"/>
    <w:rsid w:val="00A823D2"/>
    <w:rsid w:val="00A85C32"/>
    <w:rsid w:val="00A8628B"/>
    <w:rsid w:val="00A86419"/>
    <w:rsid w:val="00A944C0"/>
    <w:rsid w:val="00A96C7C"/>
    <w:rsid w:val="00AC01FF"/>
    <w:rsid w:val="00AC19B6"/>
    <w:rsid w:val="00AD6815"/>
    <w:rsid w:val="00AE02D5"/>
    <w:rsid w:val="00AE4B55"/>
    <w:rsid w:val="00AE69F6"/>
    <w:rsid w:val="00AF205B"/>
    <w:rsid w:val="00AF7798"/>
    <w:rsid w:val="00B01BAC"/>
    <w:rsid w:val="00B060E7"/>
    <w:rsid w:val="00B17F91"/>
    <w:rsid w:val="00B21F16"/>
    <w:rsid w:val="00B32159"/>
    <w:rsid w:val="00B41A3B"/>
    <w:rsid w:val="00B42446"/>
    <w:rsid w:val="00B81A0A"/>
    <w:rsid w:val="00B82325"/>
    <w:rsid w:val="00B84490"/>
    <w:rsid w:val="00B84A99"/>
    <w:rsid w:val="00B87723"/>
    <w:rsid w:val="00B912FF"/>
    <w:rsid w:val="00B93B62"/>
    <w:rsid w:val="00BA2027"/>
    <w:rsid w:val="00BA2C44"/>
    <w:rsid w:val="00BA47C3"/>
    <w:rsid w:val="00BB1FA6"/>
    <w:rsid w:val="00BB318D"/>
    <w:rsid w:val="00BB3611"/>
    <w:rsid w:val="00BB3EEF"/>
    <w:rsid w:val="00BD38A8"/>
    <w:rsid w:val="00BE3225"/>
    <w:rsid w:val="00BE6785"/>
    <w:rsid w:val="00BF34B1"/>
    <w:rsid w:val="00BF5025"/>
    <w:rsid w:val="00BF7758"/>
    <w:rsid w:val="00BF7FD0"/>
    <w:rsid w:val="00C12FA4"/>
    <w:rsid w:val="00C14059"/>
    <w:rsid w:val="00C26E8C"/>
    <w:rsid w:val="00C33EBA"/>
    <w:rsid w:val="00C40570"/>
    <w:rsid w:val="00C50194"/>
    <w:rsid w:val="00C54752"/>
    <w:rsid w:val="00C62362"/>
    <w:rsid w:val="00C63483"/>
    <w:rsid w:val="00C7345D"/>
    <w:rsid w:val="00C77720"/>
    <w:rsid w:val="00C80FD4"/>
    <w:rsid w:val="00C81187"/>
    <w:rsid w:val="00C932CF"/>
    <w:rsid w:val="00CA1FAF"/>
    <w:rsid w:val="00CB01CE"/>
    <w:rsid w:val="00CD3C90"/>
    <w:rsid w:val="00CE71B3"/>
    <w:rsid w:val="00CF0F50"/>
    <w:rsid w:val="00CF1388"/>
    <w:rsid w:val="00D01A1A"/>
    <w:rsid w:val="00D15FEB"/>
    <w:rsid w:val="00D161B3"/>
    <w:rsid w:val="00D16251"/>
    <w:rsid w:val="00D2071F"/>
    <w:rsid w:val="00D22257"/>
    <w:rsid w:val="00D23AB5"/>
    <w:rsid w:val="00D23D88"/>
    <w:rsid w:val="00D264D4"/>
    <w:rsid w:val="00D265BB"/>
    <w:rsid w:val="00D31AB8"/>
    <w:rsid w:val="00D35FBE"/>
    <w:rsid w:val="00D40E3A"/>
    <w:rsid w:val="00D42EC0"/>
    <w:rsid w:val="00D44430"/>
    <w:rsid w:val="00D547C7"/>
    <w:rsid w:val="00D61E78"/>
    <w:rsid w:val="00D644DD"/>
    <w:rsid w:val="00D65E1D"/>
    <w:rsid w:val="00D6691C"/>
    <w:rsid w:val="00D82C57"/>
    <w:rsid w:val="00D83B2A"/>
    <w:rsid w:val="00D92929"/>
    <w:rsid w:val="00D94E21"/>
    <w:rsid w:val="00D97358"/>
    <w:rsid w:val="00DA62FB"/>
    <w:rsid w:val="00DB4832"/>
    <w:rsid w:val="00DD17CC"/>
    <w:rsid w:val="00DD1E27"/>
    <w:rsid w:val="00DD35DD"/>
    <w:rsid w:val="00DD4E28"/>
    <w:rsid w:val="00DD556B"/>
    <w:rsid w:val="00DD74D4"/>
    <w:rsid w:val="00DE18D8"/>
    <w:rsid w:val="00DE4D39"/>
    <w:rsid w:val="00DF215D"/>
    <w:rsid w:val="00DF5E98"/>
    <w:rsid w:val="00E11C50"/>
    <w:rsid w:val="00E12C1D"/>
    <w:rsid w:val="00E13BAF"/>
    <w:rsid w:val="00E14D69"/>
    <w:rsid w:val="00E414BA"/>
    <w:rsid w:val="00E45195"/>
    <w:rsid w:val="00E47AF8"/>
    <w:rsid w:val="00E53176"/>
    <w:rsid w:val="00E56B4B"/>
    <w:rsid w:val="00E579EF"/>
    <w:rsid w:val="00E614DF"/>
    <w:rsid w:val="00E8243E"/>
    <w:rsid w:val="00E8567F"/>
    <w:rsid w:val="00E87EFA"/>
    <w:rsid w:val="00EA4C9A"/>
    <w:rsid w:val="00EA60CA"/>
    <w:rsid w:val="00EB53CE"/>
    <w:rsid w:val="00EC0522"/>
    <w:rsid w:val="00EC176F"/>
    <w:rsid w:val="00EC4D23"/>
    <w:rsid w:val="00EC70D3"/>
    <w:rsid w:val="00EE269A"/>
    <w:rsid w:val="00EE31CC"/>
    <w:rsid w:val="00EE332A"/>
    <w:rsid w:val="00EE3992"/>
    <w:rsid w:val="00EE4BD8"/>
    <w:rsid w:val="00EF3AC6"/>
    <w:rsid w:val="00F04004"/>
    <w:rsid w:val="00F1311D"/>
    <w:rsid w:val="00F42F7A"/>
    <w:rsid w:val="00F50883"/>
    <w:rsid w:val="00F63158"/>
    <w:rsid w:val="00F6394A"/>
    <w:rsid w:val="00F64116"/>
    <w:rsid w:val="00F645E2"/>
    <w:rsid w:val="00F81E4F"/>
    <w:rsid w:val="00F9043C"/>
    <w:rsid w:val="00F9318C"/>
    <w:rsid w:val="00F94923"/>
    <w:rsid w:val="00F9669C"/>
    <w:rsid w:val="00FA03DD"/>
    <w:rsid w:val="00FA1E4B"/>
    <w:rsid w:val="00FC41CC"/>
    <w:rsid w:val="00FD34AD"/>
    <w:rsid w:val="00FE45A6"/>
    <w:rsid w:val="00FE5416"/>
    <w:rsid w:val="00FF3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  <w:style w:type="character" w:styleId="ad">
    <w:name w:val="page number"/>
    <w:basedOn w:val="a0"/>
    <w:rsid w:val="005E19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  <w:style w:type="character" w:styleId="ad">
    <w:name w:val="page number"/>
    <w:basedOn w:val="a0"/>
    <w:rsid w:val="005E1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4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6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5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092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08C14-3170-4917-BC1F-CC3BD0C5E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7</Pages>
  <Words>2619</Words>
  <Characters>14931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Ивановна</dc:creator>
  <cp:lastModifiedBy>Полупанова Наталья Николаевна</cp:lastModifiedBy>
  <cp:revision>72</cp:revision>
  <cp:lastPrinted>2019-06-10T06:37:00Z</cp:lastPrinted>
  <dcterms:created xsi:type="dcterms:W3CDTF">2018-02-26T09:53:00Z</dcterms:created>
  <dcterms:modified xsi:type="dcterms:W3CDTF">2019-06-10T07:59:00Z</dcterms:modified>
</cp:coreProperties>
</file>