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908A0">
        <w:rPr>
          <w:rStyle w:val="11"/>
          <w:b/>
          <w:sz w:val="24"/>
          <w:szCs w:val="24"/>
        </w:rPr>
        <w:t>Специалисты</w:t>
      </w:r>
      <w:r w:rsidR="00925DB9">
        <w:rPr>
          <w:rStyle w:val="11"/>
          <w:b/>
          <w:sz w:val="24"/>
          <w:szCs w:val="24"/>
        </w:rPr>
        <w:t>»</w:t>
      </w:r>
      <w:r>
        <w:rPr>
          <w:rStyle w:val="11"/>
          <w:b/>
          <w:sz w:val="24"/>
          <w:szCs w:val="24"/>
        </w:rPr>
        <w:t xml:space="preserve"> группы «</w:t>
      </w:r>
      <w:r w:rsidR="009318F1">
        <w:rPr>
          <w:rStyle w:val="11"/>
          <w:b/>
          <w:sz w:val="24"/>
          <w:szCs w:val="24"/>
        </w:rPr>
        <w:t>Старшие</w:t>
      </w:r>
      <w:r>
        <w:rPr>
          <w:rStyle w:val="11"/>
          <w:b/>
          <w:sz w:val="24"/>
          <w:szCs w:val="24"/>
        </w:rPr>
        <w:t>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318F1" w:rsidP="002F5A97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специалист-эксперт </w:t>
            </w:r>
            <w:r w:rsidR="00D23AB5" w:rsidRPr="00D23AB5">
              <w:rPr>
                <w:sz w:val="22"/>
                <w:szCs w:val="22"/>
              </w:rPr>
              <w:t xml:space="preserve">отдела </w:t>
            </w:r>
            <w:r w:rsidR="002F5A97">
              <w:rPr>
                <w:sz w:val="22"/>
                <w:szCs w:val="22"/>
              </w:rPr>
              <w:t>градостроительной и разрешительной документации Управления развития строительного комплекса и территориального планирования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925DB9">
              <w:rPr>
                <w:sz w:val="22"/>
                <w:szCs w:val="22"/>
              </w:rPr>
              <w:t xml:space="preserve">Департамента строительства </w:t>
            </w:r>
            <w:r w:rsidR="00D23AB5" w:rsidRPr="00D23AB5">
              <w:rPr>
                <w:sz w:val="22"/>
                <w:szCs w:val="22"/>
              </w:rPr>
              <w:t>Ханты-</w:t>
            </w:r>
            <w:r w:rsidR="00925DB9">
              <w:rPr>
                <w:sz w:val="22"/>
                <w:szCs w:val="22"/>
              </w:rPr>
              <w:t>Мансийского автономного округа - Югры (далее -</w:t>
            </w:r>
            <w:r w:rsidR="00D23AB5" w:rsidRPr="00D23AB5">
              <w:rPr>
                <w:sz w:val="22"/>
                <w:szCs w:val="22"/>
              </w:rPr>
              <w:t xml:space="preserve"> </w:t>
            </w:r>
            <w:r w:rsidR="002F5A97">
              <w:rPr>
                <w:sz w:val="22"/>
                <w:szCs w:val="22"/>
              </w:rPr>
              <w:t xml:space="preserve">Отдел, Управление, </w:t>
            </w:r>
            <w:r w:rsidR="002F5A97" w:rsidRPr="00D23AB5">
              <w:rPr>
                <w:sz w:val="22"/>
                <w:szCs w:val="22"/>
              </w:rPr>
              <w:t xml:space="preserve"> </w:t>
            </w:r>
            <w:r w:rsidR="002F5A97">
              <w:rPr>
                <w:sz w:val="22"/>
                <w:szCs w:val="22"/>
              </w:rPr>
              <w:t>Департамент</w:t>
            </w:r>
            <w:r w:rsidR="000636CA">
              <w:rPr>
                <w:sz w:val="22"/>
                <w:szCs w:val="22"/>
              </w:rPr>
              <w:t>).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925DB9" w:rsidP="00387063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Регулирование </w:t>
            </w:r>
            <w:r w:rsidRPr="00387063">
              <w:rPr>
                <w:sz w:val="22"/>
                <w:szCs w:val="22"/>
              </w:rPr>
              <w:t>жилищно-коммунального хозяйства и строительства</w:t>
            </w:r>
            <w:r w:rsidRPr="00AA7C77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25DB9" w:rsidRPr="00387063" w:rsidRDefault="00925DB9" w:rsidP="00925DB9">
            <w:pPr>
              <w:ind w:right="126" w:firstLine="694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Регулирование в сфере капитального строительства </w:t>
            </w:r>
            <w:r w:rsidRPr="00387063">
              <w:rPr>
                <w:sz w:val="22"/>
                <w:szCs w:val="22"/>
              </w:rPr>
              <w:t>и капитального ремонта.</w:t>
            </w:r>
          </w:p>
          <w:p w:rsidR="00D23AB5" w:rsidRPr="00D23AB5" w:rsidRDefault="00925DB9" w:rsidP="00925DB9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Техническое регулирование градостроительной деятельности и архитектуры.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Подчиняется начальнику </w:t>
            </w:r>
            <w:r w:rsidR="008908A0">
              <w:rPr>
                <w:sz w:val="22"/>
                <w:szCs w:val="22"/>
              </w:rPr>
              <w:t>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908A0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2F5A97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мужчин -</w:t>
            </w:r>
            <w:r w:rsidR="00D23AB5" w:rsidRPr="00D23AB5">
              <w:rPr>
                <w:sz w:val="22"/>
                <w:szCs w:val="22"/>
              </w:rPr>
              <w:t xml:space="preserve"> 40 часов в неделю,  </w:t>
            </w:r>
          </w:p>
          <w:p w:rsidR="00D23AB5" w:rsidRPr="00D23AB5" w:rsidRDefault="002F5A97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женщин -</w:t>
            </w:r>
            <w:r w:rsidR="00D23AB5" w:rsidRPr="00D23AB5">
              <w:rPr>
                <w:sz w:val="22"/>
                <w:szCs w:val="22"/>
              </w:rPr>
              <w:t xml:space="preserve"> 36 часов в неделю,</w:t>
            </w:r>
          </w:p>
          <w:p w:rsidR="00D23AB5" w:rsidRPr="00D23AB5" w:rsidRDefault="002F5A97" w:rsidP="00D23AB5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выходные дни -</w:t>
            </w:r>
            <w:r w:rsidR="00D23AB5" w:rsidRPr="00D23AB5">
              <w:rPr>
                <w:sz w:val="22"/>
                <w:szCs w:val="22"/>
              </w:rPr>
              <w:t xml:space="preserve">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ненормированный </w:t>
            </w:r>
            <w:r w:rsidR="007372FA">
              <w:rPr>
                <w:sz w:val="22"/>
                <w:szCs w:val="22"/>
              </w:rPr>
              <w:t>служебный</w:t>
            </w:r>
            <w:r w:rsidRPr="00D23AB5">
              <w:rPr>
                <w:sz w:val="22"/>
                <w:szCs w:val="22"/>
              </w:rPr>
              <w:t xml:space="preserve">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2F5A97" w:rsidP="008908A0">
            <w:pPr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Реализация единой государственной политики и нормат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ивному правовому регулированию, оказанию государственных услуг в сфере градостроительной деятельности, территориального планирования и архитектуры</w:t>
            </w:r>
            <w:r w:rsidRPr="00AA7C7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0636CA" w:rsidRPr="00387063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387063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2F5A97" w:rsidRPr="00387063" w:rsidRDefault="002F5A9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подготовку проектов решений Департамента, директора Департамента - главного архитектора по перспективным, стратегическим проблемам закрепленного за ним направления деятельности, организует согласование проектов этих решений;</w:t>
            </w:r>
          </w:p>
          <w:p w:rsidR="002F5A97" w:rsidRPr="00387063" w:rsidRDefault="002F5A9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подготовку предложений по выработке управленческих решений в сфере, соответствующей направлению деятельности Отдела;</w:t>
            </w:r>
          </w:p>
          <w:p w:rsidR="0070624D" w:rsidRPr="00387063" w:rsidRDefault="0070624D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рассмотрение заявок муниципальных образовани</w:t>
            </w:r>
            <w:r w:rsidR="00934241" w:rsidRPr="00387063">
              <w:rPr>
                <w:sz w:val="22"/>
                <w:szCs w:val="22"/>
              </w:rPr>
              <w:t>й</w:t>
            </w:r>
            <w:r w:rsidRPr="00387063">
              <w:rPr>
                <w:sz w:val="22"/>
                <w:szCs w:val="22"/>
              </w:rPr>
              <w:t xml:space="preserve"> на </w:t>
            </w:r>
            <w:proofErr w:type="spellStart"/>
            <w:r w:rsidRPr="00387063">
              <w:rPr>
                <w:sz w:val="22"/>
                <w:szCs w:val="22"/>
              </w:rPr>
              <w:t>софинансирование</w:t>
            </w:r>
            <w:proofErr w:type="spellEnd"/>
            <w:r w:rsidRPr="00387063">
              <w:rPr>
                <w:sz w:val="22"/>
                <w:szCs w:val="22"/>
              </w:rPr>
              <w:t xml:space="preserve"> мероприятий по градостроительной деятельности;</w:t>
            </w:r>
          </w:p>
          <w:p w:rsidR="002F5A97" w:rsidRPr="00387063" w:rsidRDefault="002F5A9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своевременное и полное рассмотрение устных и письменных обращений граждан, подготовку проектов ответов для принятия по ним решений и направления ответов заявителям в установленный законодательством Российской Федерации срок;</w:t>
            </w:r>
          </w:p>
          <w:p w:rsidR="002F5A97" w:rsidRPr="00387063" w:rsidRDefault="002F5A97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387063">
              <w:rPr>
                <w:sz w:val="22"/>
                <w:szCs w:val="22"/>
              </w:rPr>
              <w:t>оформление документов по вопросам, относящимся к его компетенции, в соответствии с установленными требованиями, группировку исполненных документов в дела в соответствии с номенклатурой дел, разработанной и утвержденной Департаментом, систематизацию документов внутри дела и сдачу дел работнику Департамента, ответственному за ведение делопроизводства.</w:t>
            </w:r>
          </w:p>
          <w:p w:rsidR="002F5A97" w:rsidRPr="00387063" w:rsidRDefault="002F5A97" w:rsidP="002F5A9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387063">
              <w:rPr>
                <w:sz w:val="22"/>
                <w:szCs w:val="22"/>
                <w:u w:val="single"/>
                <w:lang w:eastAsia="ru-RU"/>
              </w:rPr>
              <w:t>Обеспечивает:</w:t>
            </w:r>
          </w:p>
          <w:p w:rsidR="000408BE" w:rsidRPr="00387063" w:rsidRDefault="00C7119A" w:rsidP="002F5A9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подготовку проектов нормативных правовых актов </w:t>
            </w:r>
            <w:r w:rsidR="000408BE" w:rsidRPr="00387063">
              <w:rPr>
                <w:sz w:val="22"/>
                <w:szCs w:val="22"/>
              </w:rPr>
              <w:t xml:space="preserve">автономного округа, </w:t>
            </w:r>
            <w:r w:rsidR="00CC3DC0" w:rsidRPr="00387063">
              <w:rPr>
                <w:sz w:val="22"/>
                <w:szCs w:val="22"/>
              </w:rPr>
              <w:t>Д</w:t>
            </w:r>
            <w:r w:rsidR="000408BE" w:rsidRPr="00387063">
              <w:rPr>
                <w:sz w:val="22"/>
                <w:szCs w:val="22"/>
              </w:rPr>
              <w:t>епартамента в установленной сфере деятельности</w:t>
            </w:r>
            <w:r w:rsidRPr="00387063">
              <w:rPr>
                <w:sz w:val="22"/>
                <w:szCs w:val="22"/>
              </w:rPr>
              <w:t xml:space="preserve">, включая </w:t>
            </w:r>
            <w:r w:rsidR="000408BE" w:rsidRPr="00387063">
              <w:rPr>
                <w:sz w:val="22"/>
                <w:szCs w:val="22"/>
              </w:rPr>
              <w:t xml:space="preserve">об утверждении </w:t>
            </w:r>
            <w:r w:rsidR="000408BE" w:rsidRPr="00387063">
              <w:rPr>
                <w:sz w:val="22"/>
                <w:szCs w:val="22"/>
              </w:rPr>
              <w:lastRenderedPageBreak/>
              <w:t>документации по планировке территории;</w:t>
            </w:r>
          </w:p>
          <w:p w:rsidR="0070624D" w:rsidRPr="00387063" w:rsidRDefault="0070624D" w:rsidP="002F5A9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утверждение в установленном порядке проектной документации на строительство (реконструкцию) объектов, строительство (реконструкция) которых осуществляется с участием средств бюджета автономного округа;</w:t>
            </w:r>
          </w:p>
          <w:p w:rsidR="002F5A97" w:rsidRPr="00387063" w:rsidRDefault="002F5A97" w:rsidP="002F5A9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в случаях выявления признаков нарушения органами местного самоуправления муниципальных образований автономного округа законодательства о градостроительной деятельности при проведении мероприятий в установленной сфере деятельности Отдела направляет в Службу жилищного и строительного надзора Ханты-Мансийского автономного округа - Югры информацию о признаках нарушения;</w:t>
            </w:r>
          </w:p>
          <w:p w:rsidR="00170A55" w:rsidRPr="00387063" w:rsidRDefault="00170A55" w:rsidP="002F5A9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387063">
              <w:rPr>
                <w:sz w:val="22"/>
                <w:szCs w:val="22"/>
              </w:rPr>
              <w:t>ввод данных в информационные системы, в том числе в информационную систему обеспечения градостроительной деятельности;</w:t>
            </w:r>
          </w:p>
          <w:p w:rsidR="004E70CC" w:rsidRPr="00387063" w:rsidRDefault="004E70CC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исполнение иных поручений руководителя по вопросам, отнесенным к компетенции Отдела.</w:t>
            </w:r>
          </w:p>
          <w:p w:rsidR="000636CA" w:rsidRPr="00387063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387063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C12FA4" w:rsidRPr="00387063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в организации и контроле реализации законодательства Российской Федерации и автономного округа в установленной сфере деятельности;</w:t>
            </w:r>
          </w:p>
          <w:p w:rsidR="00C12FA4" w:rsidRPr="00387063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в разработке и реализации </w:t>
            </w:r>
            <w:r w:rsidR="002F5A97" w:rsidRPr="00387063">
              <w:rPr>
                <w:sz w:val="22"/>
                <w:szCs w:val="22"/>
              </w:rPr>
              <w:t>государственных</w:t>
            </w:r>
            <w:r w:rsidRPr="00387063">
              <w:rPr>
                <w:sz w:val="22"/>
                <w:szCs w:val="22"/>
              </w:rPr>
              <w:t xml:space="preserve"> программ в установленной сфере деятельности;</w:t>
            </w:r>
          </w:p>
          <w:p w:rsidR="000745B6" w:rsidRPr="00387063" w:rsidRDefault="000745B6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в реализации стандартных и приоритетных проектов, портфелей проектов, относящихся к сфере деятельности Отдела;</w:t>
            </w:r>
          </w:p>
          <w:p w:rsidR="00C12FA4" w:rsidRPr="00387063" w:rsidRDefault="00C12FA4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387063">
              <w:rPr>
                <w:sz w:val="22"/>
                <w:szCs w:val="22"/>
              </w:rPr>
              <w:t>в подготовке проектов ответов на запросы государственных органов Российской Федерации, автономного округа, субъектов Российской Федерации, а также учреждений, организаций и граждан.</w:t>
            </w:r>
          </w:p>
          <w:p w:rsidR="000636CA" w:rsidRPr="00387063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387063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0636CA" w:rsidRPr="00387063" w:rsidRDefault="000636CA" w:rsidP="008908A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387063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0636CA" w:rsidRPr="00387063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387063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0636CA" w:rsidRPr="00387063" w:rsidRDefault="000636CA" w:rsidP="000636CA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387063">
              <w:rPr>
                <w:sz w:val="22"/>
                <w:szCs w:val="22"/>
                <w:lang w:eastAsia="ru-RU"/>
              </w:rPr>
              <w:t>практику применения действующего законодательства Российской Федерации и законодательства автономного округа по вопросам,  соответствующим направлению деятельности Отдела;</w:t>
            </w:r>
          </w:p>
          <w:p w:rsidR="00D23AB5" w:rsidRPr="00D23AB5" w:rsidRDefault="0074756A" w:rsidP="002F5A97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387063">
              <w:rPr>
                <w:sz w:val="22"/>
                <w:szCs w:val="22"/>
              </w:rPr>
              <w:t>статистические и отчетные данные о результатах деятельности Отдела, Управления, органов местного самоуправления, участвующих в реализации программы (подпрограмм), входящих в компетенцию Отдела, организаций, привлеченных для реализации программы (подпрограмм), мероприятий, входящих в компетенцию Отдела.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Высшее образование</w:t>
            </w:r>
            <w:r w:rsidR="00387063">
              <w:rPr>
                <w:rFonts w:eastAsia="Calibri"/>
                <w:sz w:val="22"/>
                <w:szCs w:val="22"/>
              </w:rPr>
              <w:t xml:space="preserve"> - </w:t>
            </w:r>
            <w:proofErr w:type="spellStart"/>
            <w:r w:rsidR="00387063">
              <w:rPr>
                <w:rFonts w:eastAsia="Calibri"/>
                <w:sz w:val="22"/>
                <w:szCs w:val="22"/>
              </w:rPr>
              <w:t>бакалавриат</w:t>
            </w:r>
            <w:proofErr w:type="spellEnd"/>
            <w:r w:rsidRPr="00D23AB5">
              <w:rPr>
                <w:rFonts w:eastAsia="Calibri"/>
                <w:sz w:val="22"/>
                <w:szCs w:val="22"/>
              </w:rPr>
              <w:t>.</w:t>
            </w:r>
          </w:p>
          <w:p w:rsidR="00D23AB5" w:rsidRPr="00D23AB5" w:rsidRDefault="00BF34B1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AA7C77">
              <w:rPr>
                <w:sz w:val="22"/>
                <w:szCs w:val="22"/>
              </w:rPr>
              <w:t>Направл</w:t>
            </w:r>
            <w:r w:rsidR="002F5A97">
              <w:rPr>
                <w:sz w:val="22"/>
                <w:szCs w:val="22"/>
              </w:rPr>
              <w:t>ение подготовки, специальность -</w:t>
            </w:r>
            <w:r w:rsidRPr="00AA7C77">
              <w:rPr>
                <w:sz w:val="22"/>
                <w:szCs w:val="22"/>
              </w:rPr>
              <w:t xml:space="preserve"> </w:t>
            </w:r>
            <w:r w:rsidR="002F5A97" w:rsidRPr="002F5A97">
              <w:rPr>
                <w:sz w:val="22"/>
                <w:szCs w:val="22"/>
              </w:rPr>
              <w:t>«Государственное и муниципальное управление», «Юриспруденция», «Экономика», «Менеджмент» (по отраслям), «Экономика и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      </w:r>
            <w:proofErr w:type="gramEnd"/>
            <w:r w:rsidR="002F5A97" w:rsidRPr="002F5A97">
              <w:rPr>
                <w:sz w:val="22"/>
                <w:szCs w:val="22"/>
              </w:rPr>
              <w:t xml:space="preserve"> </w:t>
            </w:r>
            <w:proofErr w:type="gramStart"/>
            <w:r w:rsidR="002F5A97" w:rsidRPr="002F5A97">
              <w:rPr>
                <w:sz w:val="22"/>
                <w:szCs w:val="22"/>
              </w:rPr>
              <w:t xml:space="preserve"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</w:t>
            </w:r>
            <w:r w:rsidR="002F5A97" w:rsidRPr="002F5A97">
              <w:rPr>
                <w:sz w:val="22"/>
                <w:szCs w:val="22"/>
              </w:rPr>
              <w:lastRenderedPageBreak/>
              <w:t>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9318F1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 предъявления требований к стажу</w:t>
            </w:r>
            <w:r w:rsidR="00D23AB5"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="00D23AB5"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222CE0" w:rsidRDefault="00222CE0" w:rsidP="00222CE0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B6CC9">
              <w:rPr>
                <w:sz w:val="22"/>
                <w:szCs w:val="22"/>
              </w:rPr>
              <w:t>воевременност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и оперативност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выпо</w:t>
            </w:r>
            <w:r>
              <w:rPr>
                <w:sz w:val="22"/>
                <w:szCs w:val="22"/>
              </w:rPr>
              <w:t>лнения поручений.</w:t>
            </w:r>
          </w:p>
          <w:p w:rsidR="00222CE0" w:rsidRDefault="00222CE0" w:rsidP="00222CE0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B6CC9">
              <w:rPr>
                <w:sz w:val="22"/>
                <w:szCs w:val="22"/>
              </w:rPr>
              <w:t>ачеств</w:t>
            </w:r>
            <w:r>
              <w:rPr>
                <w:sz w:val="22"/>
                <w:szCs w:val="22"/>
              </w:rPr>
              <w:t>о</w:t>
            </w:r>
            <w:r w:rsidRPr="005B6CC9">
              <w:rPr>
                <w:sz w:val="22"/>
                <w:szCs w:val="22"/>
              </w:rPr>
              <w:t xml:space="preserve"> выполненной работы (подготовке проектов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</w:t>
            </w:r>
            <w:r>
              <w:rPr>
                <w:sz w:val="22"/>
                <w:szCs w:val="22"/>
              </w:rPr>
              <w:t>бок).</w:t>
            </w:r>
          </w:p>
          <w:p w:rsidR="00222CE0" w:rsidRDefault="00222CE0" w:rsidP="00222CE0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B6CC9">
              <w:rPr>
                <w:sz w:val="22"/>
                <w:szCs w:val="22"/>
              </w:rPr>
              <w:t>рофессиональн</w:t>
            </w:r>
            <w:r>
              <w:rPr>
                <w:sz w:val="22"/>
                <w:szCs w:val="22"/>
              </w:rPr>
              <w:t>ая компетентность (знание</w:t>
            </w:r>
            <w:r w:rsidRPr="005B6CC9">
              <w:rPr>
                <w:sz w:val="22"/>
                <w:szCs w:val="22"/>
              </w:rPr>
              <w:t xml:space="preserve"> законодательных и иных нормативных правовых актов, широт</w:t>
            </w:r>
            <w:r>
              <w:rPr>
                <w:sz w:val="22"/>
                <w:szCs w:val="22"/>
              </w:rPr>
              <w:t>а</w:t>
            </w:r>
            <w:r w:rsidRPr="005B6CC9">
              <w:rPr>
                <w:sz w:val="22"/>
                <w:szCs w:val="22"/>
              </w:rPr>
              <w:t xml:space="preserve"> профессионального кругозора, умени</w:t>
            </w:r>
            <w:r>
              <w:rPr>
                <w:sz w:val="22"/>
                <w:szCs w:val="22"/>
              </w:rPr>
              <w:t>е работать с документами).</w:t>
            </w:r>
          </w:p>
          <w:p w:rsidR="00222CE0" w:rsidRDefault="00222CE0" w:rsidP="00222CE0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B6CC9">
              <w:rPr>
                <w:sz w:val="22"/>
                <w:szCs w:val="22"/>
              </w:rPr>
              <w:t>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четко организовывать и планировать выполнение порученных заданий, умени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рационально использовать рабоче</w:t>
            </w:r>
            <w:r>
              <w:rPr>
                <w:sz w:val="22"/>
                <w:szCs w:val="22"/>
              </w:rPr>
              <w:t>е время, расставлять приоритеты.</w:t>
            </w:r>
          </w:p>
          <w:p w:rsidR="00222CE0" w:rsidRDefault="00222CE0" w:rsidP="00222CE0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B6CC9">
              <w:rPr>
                <w:sz w:val="22"/>
                <w:szCs w:val="22"/>
              </w:rPr>
              <w:t>ыполняем</w:t>
            </w:r>
            <w:r>
              <w:rPr>
                <w:sz w:val="22"/>
                <w:szCs w:val="22"/>
              </w:rPr>
              <w:t>ый объем</w:t>
            </w:r>
            <w:r w:rsidRPr="005B6CC9">
              <w:rPr>
                <w:sz w:val="22"/>
                <w:szCs w:val="22"/>
              </w:rPr>
              <w:t xml:space="preserve"> работы и интенсивност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труда, способност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сохранять высокую работоспособность, соблюдени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служебной дисциплины</w:t>
            </w:r>
            <w:r>
              <w:rPr>
                <w:sz w:val="22"/>
                <w:szCs w:val="22"/>
              </w:rPr>
              <w:t>.</w:t>
            </w:r>
          </w:p>
          <w:p w:rsidR="00222CE0" w:rsidRDefault="00222CE0" w:rsidP="00222CE0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5B6CC9">
              <w:rPr>
                <w:sz w:val="22"/>
                <w:szCs w:val="22"/>
              </w:rPr>
              <w:t>ворческ</w:t>
            </w:r>
            <w:r>
              <w:rPr>
                <w:sz w:val="22"/>
                <w:szCs w:val="22"/>
              </w:rPr>
              <w:t>ий подход</w:t>
            </w:r>
            <w:r w:rsidRPr="005B6CC9">
              <w:rPr>
                <w:sz w:val="22"/>
                <w:szCs w:val="22"/>
              </w:rPr>
              <w:t xml:space="preserve"> к решению поставленных задач, активност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и инициатив</w:t>
            </w:r>
            <w:r>
              <w:rPr>
                <w:sz w:val="22"/>
                <w:szCs w:val="22"/>
              </w:rPr>
              <w:t>а</w:t>
            </w:r>
            <w:r w:rsidRPr="005B6CC9">
              <w:rPr>
                <w:sz w:val="22"/>
                <w:szCs w:val="22"/>
              </w:rPr>
              <w:t xml:space="preserve"> в освоении новых компьютерных и информационных технологий, способност</w:t>
            </w:r>
            <w:r>
              <w:rPr>
                <w:sz w:val="22"/>
                <w:szCs w:val="22"/>
              </w:rPr>
              <w:t>ь</w:t>
            </w:r>
            <w:r w:rsidRPr="005B6CC9">
              <w:rPr>
                <w:sz w:val="22"/>
                <w:szCs w:val="22"/>
              </w:rPr>
              <w:t xml:space="preserve"> быстро адаптироваться</w:t>
            </w:r>
            <w:r>
              <w:rPr>
                <w:sz w:val="22"/>
                <w:szCs w:val="22"/>
              </w:rPr>
              <w:t xml:space="preserve"> к новым условиям и требованиям.</w:t>
            </w:r>
          </w:p>
          <w:p w:rsidR="00222CE0" w:rsidRPr="005B6CC9" w:rsidRDefault="00222CE0" w:rsidP="00222CE0">
            <w:pPr>
              <w:ind w:firstLine="7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B6CC9">
              <w:rPr>
                <w:sz w:val="22"/>
                <w:szCs w:val="22"/>
              </w:rPr>
              <w:t>сознани</w:t>
            </w:r>
            <w:r>
              <w:rPr>
                <w:sz w:val="22"/>
                <w:szCs w:val="22"/>
              </w:rPr>
              <w:t>е</w:t>
            </w:r>
            <w:r w:rsidRPr="005B6CC9">
              <w:rPr>
                <w:sz w:val="22"/>
                <w:szCs w:val="22"/>
              </w:rPr>
              <w:t xml:space="preserve"> ответственности за последствия своих действий, принимаемых решений.</w:t>
            </w:r>
          </w:p>
          <w:p w:rsidR="00222CE0" w:rsidRPr="00AA7C77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222CE0" w:rsidRPr="00AA7C77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222CE0" w:rsidRPr="00AA7C77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222CE0" w:rsidRPr="00AA7C77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222CE0" w:rsidRPr="00AA7C77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222CE0" w:rsidRPr="00AA7C77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AA7C77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Знание основ Конституции РФ, законодательства о </w:t>
            </w:r>
            <w:r w:rsidRPr="00D23AB5">
              <w:rPr>
                <w:rFonts w:eastAsia="Calibri"/>
                <w:b/>
                <w:i/>
                <w:sz w:val="22"/>
                <w:szCs w:val="22"/>
              </w:rPr>
              <w:lastRenderedPageBreak/>
              <w:t>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lastRenderedPageBreak/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возможностей и особенностей </w:t>
            </w:r>
            <w:proofErr w:type="gramStart"/>
            <w:r w:rsidRPr="00D23AB5">
              <w:rPr>
                <w:sz w:val="22"/>
                <w:szCs w:val="22"/>
              </w:rPr>
              <w:t>применения</w:t>
            </w:r>
            <w:proofErr w:type="gramEnd"/>
            <w:r w:rsidRPr="00D23AB5">
              <w:rPr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умение оперативно принимать и реализовывать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222CE0" w:rsidRPr="00387063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38706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Градостроительный кодекс Российской Федерации;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Гражданский кодекс Российской Федерации;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Трудовой кодекс Российской Федерации;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Кодекс Российской Федерации об административных правонарушениях; 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Федеральный закон от 17.07.2009 № 172-ФЗ «Об антикоррупционной экспертизе нормативных правовых актов и проектов нормативных правовых актов»;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Федеральный закон от 21.12.1994 № 69-ФЗ «О пожарной безопасности»;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Федеральный закон от 30.03.1999 № 52-ФЗ «О санитарно-эпидемиологическом благополучии населения»;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Федеральный закон от 10.01.2002 № 7-ФЗ «Об охране окружающей среды»;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27.12.2002 № 184-ФЗ «О техническом регулировании»;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lastRenderedPageBreak/>
              <w:t xml:space="preserve">Федеральный закон от 24.07.2008 № 161-ФЗ «О содействии развитию жилищного строительства»;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Федеральный закон от 30.12.2009 № 384-ФЗ «Технический регламент о безопасности зданий и сооружений»; 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17.11.1995 № 169-ФЗ «Об архитектурной деятельности в Российской Федерации»;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06.10.2003 № 131-ФЗ «Об общих принципах организации местного самоуправления в Российской Федерации;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27.07.2006 № 149-ФЗ «Об информации, информационных технологиях и о защите информации»;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27.07.2006 № 152-ФЗ «О персональных данных»;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06.04.2011 № 63-ФЗ «Об электронной подписи»;</w:t>
            </w:r>
          </w:p>
          <w:p w:rsidR="00222CE0" w:rsidRPr="00387063" w:rsidRDefault="00222CE0" w:rsidP="00222CE0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222CE0" w:rsidRPr="00387063" w:rsidRDefault="00222CE0" w:rsidP="00222CE0">
            <w:pPr>
              <w:pStyle w:val="aa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Указ Президента Российской Федерации от 07.05.2012 № 600                 «О мерах по обеспечению граждан Российской Федерации доступным и комфортным жильем и повышению качества жилищно-коммунальных услуг»; 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постановление Правительства Российской Федерации от 17.12.2010            № 1050 «О федеральной целевой программе «Жилище» на 2015 - 2020 годы»;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постановление Правительства Российской Федерации от 02.08.2010                      № 588 «Об утверждении Порядка разработки, реализации и оценки эффективности государственных программ Российской Федерации»;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постановление Правительства Российской Федерации от 15.10.2016 № 1050 «Об организации проектной деятельности в Правительстве Российской Федерации»;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международные стандарты в области управления проектной деятельностью; 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 xml:space="preserve">постановление Правительства автономного округа от 27.12.2000                    № 132-п «О Регламенте Правительства Ханты-Мансийского автономного округа - Югры»; 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постановление Правительства Ханты-Мансийского автономного округа - Югры от 5 октября 2018 года № 346-п «О государственной программе Ханты-Мансийского автономного округа - Югры «Развитие жилищной сферы»;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387063">
              <w:rPr>
                <w:sz w:val="22"/>
                <w:szCs w:val="22"/>
              </w:rPr>
              <w:t>постановление Правительства Ханты-Мансийского автономного округа - Югры от 25.12.2015 № 485-п «О системе управления проектной деятельностью в исполнительных органах государственной власти Ханты-Мансийского автономного округа - Югры»;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387063">
              <w:rPr>
                <w:sz w:val="22"/>
                <w:szCs w:val="22"/>
              </w:rPr>
              <w:t xml:space="preserve">постановление Губернатора Ханты-Мансийского автономного округа - Югры от 05.05.2016 № 49 «О системе мотивации участников проектной деятельности исполнительных органов государственной власти Ханты-Мансийского автономного округа - Югры и о внесении изменений в приложение к постановлению Губернатора Ханты-Мансийского автономного округа - Югры от 27 июля 2011 года № 106 «О премировании, иных выплатах </w:t>
            </w:r>
            <w:r w:rsidRPr="00387063">
              <w:rPr>
                <w:sz w:val="22"/>
                <w:szCs w:val="22"/>
              </w:rPr>
              <w:lastRenderedPageBreak/>
              <w:t>лицам, замещающим государственные должности Ханты-Мансийского автономного округа - Югры, и лицам, замещающим должности государственной гражданской</w:t>
            </w:r>
            <w:proofErr w:type="gramEnd"/>
            <w:r w:rsidRPr="00387063">
              <w:rPr>
                <w:sz w:val="22"/>
                <w:szCs w:val="22"/>
              </w:rPr>
              <w:t xml:space="preserve"> службы Ханты-Мансийского автономного округа - Югры»;</w:t>
            </w:r>
          </w:p>
          <w:p w:rsidR="00222CE0" w:rsidRPr="00387063" w:rsidRDefault="00222CE0" w:rsidP="00222CE0">
            <w:pPr>
              <w:ind w:firstLine="709"/>
              <w:jc w:val="both"/>
              <w:rPr>
                <w:sz w:val="22"/>
                <w:szCs w:val="22"/>
              </w:rPr>
            </w:pPr>
            <w:r w:rsidRPr="00387063">
              <w:rPr>
                <w:sz w:val="22"/>
                <w:szCs w:val="22"/>
              </w:rPr>
              <w:t>постановление Губернатора Ханты-Мансийского автономного округа - Югры от 30.12.2012 № 176 «Об Инструкции по делопроизводству в государственных органах Ханты-Мансийского автономного округа - Югры и исполнительных органах государственной власти Ханты-Мансийского автономного округа - Югры»;</w:t>
            </w:r>
          </w:p>
          <w:p w:rsidR="00222CE0" w:rsidRPr="00387063" w:rsidRDefault="00222CE0" w:rsidP="00222C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87063">
              <w:rPr>
                <w:rFonts w:eastAsiaTheme="minorHAnsi"/>
                <w:sz w:val="22"/>
                <w:szCs w:val="22"/>
                <w:lang w:eastAsia="en-US"/>
              </w:rPr>
              <w:t xml:space="preserve">постановление Губернатора </w:t>
            </w:r>
            <w:r w:rsidRPr="00387063">
              <w:rPr>
                <w:sz w:val="22"/>
                <w:szCs w:val="22"/>
              </w:rPr>
              <w:t>Ханты-Мансийского автономного    округа - Югры</w:t>
            </w:r>
            <w:r w:rsidRPr="00387063">
              <w:rPr>
                <w:rFonts w:eastAsiaTheme="minorHAnsi"/>
                <w:sz w:val="22"/>
                <w:szCs w:val="22"/>
                <w:lang w:eastAsia="en-US"/>
              </w:rPr>
              <w:t xml:space="preserve"> от 11.03.2011 № 37 «Об утверждении Кодекса этики и служебного поведения государственных гражданских служащих Ханты-Мансийского автономного округа - Югры»;</w:t>
            </w:r>
          </w:p>
          <w:p w:rsidR="00222CE0" w:rsidRPr="00387063" w:rsidRDefault="00222CE0" w:rsidP="00222CE0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387063">
              <w:rPr>
                <w:sz w:val="22"/>
                <w:szCs w:val="22"/>
              </w:rPr>
              <w:t>постановление Губернатора Ханты-Мансийского автономного округа - Югры от 22.12.2012 № 163 «О Департаменте строительства Ханты-Мансийс</w:t>
            </w:r>
            <w:r w:rsidR="003B7401" w:rsidRPr="00387063">
              <w:rPr>
                <w:sz w:val="22"/>
                <w:szCs w:val="22"/>
              </w:rPr>
              <w:t>кого автономного округа - Югры».</w:t>
            </w:r>
          </w:p>
          <w:p w:rsidR="00222CE0" w:rsidRPr="002A2933" w:rsidRDefault="00222CE0" w:rsidP="00222C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222CE0" w:rsidRPr="002A2933" w:rsidRDefault="00222CE0" w:rsidP="00222C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 xml:space="preserve">понятие государственных программ и межгосударственных программ. </w:t>
            </w:r>
          </w:p>
          <w:p w:rsidR="00222CE0" w:rsidRPr="002A2933" w:rsidRDefault="00222CE0" w:rsidP="00222C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222CE0" w:rsidRPr="00387063" w:rsidRDefault="00222CE0" w:rsidP="00222C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387063">
              <w:rPr>
                <w:rFonts w:eastAsiaTheme="minorHAnsi"/>
                <w:sz w:val="22"/>
                <w:szCs w:val="22"/>
                <w:lang w:eastAsia="en-US"/>
              </w:rPr>
              <w:t xml:space="preserve">организация </w:t>
            </w:r>
            <w:r w:rsidR="00387063" w:rsidRPr="00387063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подготовки документов для </w:t>
            </w:r>
            <w:r w:rsidR="00387063" w:rsidRPr="00387063">
              <w:rPr>
                <w:sz w:val="22"/>
                <w:szCs w:val="22"/>
              </w:rPr>
              <w:t>утверждени</w:t>
            </w:r>
            <w:r w:rsidR="00387063" w:rsidRPr="00387063">
              <w:rPr>
                <w:sz w:val="22"/>
                <w:szCs w:val="22"/>
              </w:rPr>
              <w:t>я</w:t>
            </w:r>
            <w:r w:rsidR="00387063" w:rsidRPr="00387063">
              <w:rPr>
                <w:sz w:val="22"/>
                <w:szCs w:val="22"/>
              </w:rPr>
              <w:t xml:space="preserve"> документации по планировке территории</w:t>
            </w:r>
            <w:r w:rsidRPr="00387063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222CE0" w:rsidRPr="002A2933" w:rsidRDefault="00222CE0" w:rsidP="00222C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знания основ проектного управления;</w:t>
            </w:r>
          </w:p>
          <w:p w:rsidR="00E614DF" w:rsidRPr="00D23AB5" w:rsidRDefault="00222CE0" w:rsidP="00222CE0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A2933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037E42" w:rsidRPr="00AA7C77" w:rsidRDefault="00037E42" w:rsidP="00037E42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AA7C77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037E42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принципы предоставления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к предоставлению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 предоставления  государственных услуг в электронной форме;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037E42" w:rsidRPr="00C67DA0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стандарт предоставления </w:t>
            </w:r>
            <w:r w:rsidRPr="00C67DA0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государственной услуги: требования и порядок разработки.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037E42" w:rsidRPr="00AA7C77" w:rsidRDefault="00037E42" w:rsidP="00037E42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AA7C77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подготовка методических рекомендаций, разъяснений;</w:t>
            </w:r>
          </w:p>
          <w:p w:rsidR="00D23AB5" w:rsidRPr="00D23AB5" w:rsidRDefault="00037E42" w:rsidP="00037E42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Cs w:val="22"/>
                <w:lang w:eastAsia="en-US"/>
              </w:rPr>
            </w:pPr>
            <w:r w:rsidRPr="00AA7C77">
              <w:rPr>
                <w:rFonts w:eastAsiaTheme="minorHAnsi"/>
                <w:szCs w:val="22"/>
                <w:lang w:eastAsia="en-US"/>
              </w:rPr>
              <w:t>подготовка аналитических, информационных и других материалов.</w:t>
            </w:r>
            <w:r w:rsidRPr="00D23AB5">
              <w:rPr>
                <w:rFonts w:eastAsiaTheme="minorHAnsi"/>
                <w:szCs w:val="22"/>
                <w:lang w:eastAsia="en-US"/>
              </w:rPr>
              <w:t xml:space="preserve"> 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творческий подход, </w:t>
            </w:r>
            <w:proofErr w:type="spell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инновационность</w:t>
            </w:r>
            <w:proofErr w:type="spellEnd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  <w:tr w:rsidR="001535D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1535D9" w:rsidRPr="00D23AB5" w:rsidRDefault="001535D9" w:rsidP="00223DC8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Права</w:t>
            </w:r>
          </w:p>
        </w:tc>
        <w:tc>
          <w:tcPr>
            <w:tcW w:w="7654" w:type="dxa"/>
            <w:shd w:val="clear" w:color="auto" w:fill="auto"/>
          </w:tcPr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имеет права, предусмотренные статьей 14 Федерального закона от 27.07.2004 № 79-ФЗ «О государственной гражданской службе Российской Федерации» и иными нормативными правовыми актами о государственной гражданской службе Российской Федерации.</w:t>
            </w:r>
          </w:p>
          <w:p w:rsidR="001535D9" w:rsidRDefault="001535D9" w:rsidP="00223DC8">
            <w:pPr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</w:t>
            </w:r>
            <w:proofErr w:type="gramStart"/>
            <w:r>
              <w:rPr>
                <w:sz w:val="22"/>
                <w:szCs w:val="22"/>
              </w:rPr>
              <w:t>рт</w:t>
            </w:r>
            <w:r w:rsidRPr="00995743">
              <w:rPr>
                <w:sz w:val="22"/>
                <w:szCs w:val="22"/>
              </w:rPr>
              <w:t xml:space="preserve"> в св</w:t>
            </w:r>
            <w:proofErr w:type="gramEnd"/>
            <w:r w:rsidRPr="00995743">
              <w:rPr>
                <w:sz w:val="22"/>
                <w:szCs w:val="22"/>
              </w:rPr>
              <w:t>язи с исполнением должностных обязанностей также обладает следующими правами: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вносить предложения по совершенствованию деятельности отдела, государственного органа;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вести переписку с органами исполнительной власти автономного округа, учреждениями, организациями независимо от форм собственности, запрашивать статистические и оперативные данные, отчетные и справочные материалы по вопросам, относящимся к сфере деятельности отдела, необходимым для исполнения обязанностей;</w:t>
            </w:r>
          </w:p>
          <w:p w:rsidR="001535D9" w:rsidRPr="00995743" w:rsidRDefault="001535D9" w:rsidP="00223DC8">
            <w:pPr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знакомиться с документами государственного органа, </w:t>
            </w:r>
            <w:proofErr w:type="gramStart"/>
            <w:r w:rsidRPr="00995743">
              <w:rPr>
                <w:sz w:val="22"/>
                <w:szCs w:val="22"/>
              </w:rPr>
              <w:t>необходимым</w:t>
            </w:r>
            <w:proofErr w:type="gramEnd"/>
            <w:r w:rsidRPr="00995743">
              <w:rPr>
                <w:sz w:val="22"/>
                <w:szCs w:val="22"/>
              </w:rPr>
              <w:t xml:space="preserve"> для исполнения обязанностей;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давать разъяснения по решениям государственного органа по вопро</w:t>
            </w:r>
            <w:r w:rsidR="004E70CC">
              <w:rPr>
                <w:sz w:val="22"/>
                <w:szCs w:val="22"/>
              </w:rPr>
              <w:t>сам, относящимся к компетенции О</w:t>
            </w:r>
            <w:r w:rsidRPr="00995743">
              <w:rPr>
                <w:sz w:val="22"/>
                <w:szCs w:val="22"/>
              </w:rPr>
              <w:t>тдела;</w:t>
            </w:r>
          </w:p>
          <w:p w:rsidR="001535D9" w:rsidRPr="00D23AB5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rFonts w:eastAsiaTheme="minorHAnsi"/>
                <w:sz w:val="22"/>
                <w:szCs w:val="22"/>
                <w:lang w:eastAsia="en-US"/>
              </w:rPr>
            </w:pPr>
            <w:r w:rsidRPr="00995743">
              <w:rPr>
                <w:sz w:val="22"/>
                <w:szCs w:val="22"/>
              </w:rPr>
              <w:t>участвовать в деятельности рабочих комиссий, групп, советов организуемых государственным органом.</w:t>
            </w:r>
          </w:p>
        </w:tc>
      </w:tr>
      <w:tr w:rsidR="001535D9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1535D9" w:rsidRDefault="001535D9" w:rsidP="00223DC8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Ответственность</w:t>
            </w:r>
          </w:p>
        </w:tc>
        <w:tc>
          <w:tcPr>
            <w:tcW w:w="7654" w:type="dxa"/>
            <w:shd w:val="clear" w:color="auto" w:fill="auto"/>
          </w:tcPr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несет установленную законодательством ответственность: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неисполнение или ненадлежащее исполнение возложенных на него должностных обязанностей, в том числе за неисполнение или ненадлежащее исполнение принятых Губернатором автономного округа, руководителем государственного органа, непосредственным руководителем решений;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действия или бездействие, ведущие к нарушению прав и законных интересов граждан;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разглашение сведений, составляющих государственную и иную охраняемую законодательством Российской Федерации тайну, а также сведений, ставших ему известными в связи с исполнением должностных обязанностей;</w:t>
            </w:r>
          </w:p>
          <w:p w:rsidR="001535D9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несоблюдение ограничений, запретов, требований к служебному поведению гражданского служащего, предусмотренных Федеральным законом от 27.07.2004 № 79-ФЗ «О государственной гражданск</w:t>
            </w:r>
            <w:r>
              <w:rPr>
                <w:sz w:val="22"/>
                <w:szCs w:val="22"/>
              </w:rPr>
              <w:t>ой службе Российской Федерации»</w:t>
            </w:r>
            <w:r w:rsidRPr="00995743">
              <w:rPr>
                <w:sz w:val="22"/>
                <w:szCs w:val="22"/>
              </w:rPr>
              <w:t>;</w:t>
            </w:r>
          </w:p>
          <w:p w:rsidR="001535D9" w:rsidRPr="00995743" w:rsidRDefault="001535D9" w:rsidP="00223DC8">
            <w:pPr>
              <w:autoSpaceDE w:val="0"/>
              <w:autoSpaceDN w:val="0"/>
              <w:adjustRightInd w:val="0"/>
              <w:ind w:firstLine="742"/>
              <w:jc w:val="both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>за нарушение запретов, связанных с государственной гражданской службой, указанных в пункте 9 части 1 статьи 17 Федерального закона от 27 июля 2004 года № 79-ФЗ «О государственной гражданской службе Российской Федерации;</w:t>
            </w:r>
          </w:p>
          <w:p w:rsidR="001535D9" w:rsidRPr="00995743" w:rsidRDefault="001535D9" w:rsidP="005E5F4B">
            <w:pPr>
              <w:autoSpaceDE w:val="0"/>
              <w:autoSpaceDN w:val="0"/>
              <w:adjustRightInd w:val="0"/>
              <w:ind w:firstLine="742"/>
              <w:jc w:val="both"/>
              <w:outlineLvl w:val="4"/>
              <w:rPr>
                <w:sz w:val="22"/>
                <w:szCs w:val="22"/>
              </w:rPr>
            </w:pPr>
            <w:r w:rsidRPr="00995743">
              <w:rPr>
                <w:sz w:val="22"/>
                <w:szCs w:val="22"/>
              </w:rPr>
              <w:t xml:space="preserve">Согласно статье 15 Федерального закона от 27.07.2004 № 79-ФЗ «О государственной гражданской службе Российской Федерации» </w:t>
            </w:r>
            <w:r w:rsidR="005E5F4B">
              <w:rPr>
                <w:sz w:val="22"/>
                <w:szCs w:val="22"/>
              </w:rPr>
              <w:t>главный специалист-эксперт</w:t>
            </w:r>
            <w:r w:rsidRPr="00995743">
              <w:rPr>
                <w:sz w:val="22"/>
                <w:szCs w:val="22"/>
              </w:rPr>
              <w:t xml:space="preserve"> несет дисциплинарную, гражданско-правовую, административную или уголовную ответственность в соответствии с </w:t>
            </w:r>
            <w:r w:rsidRPr="00995743">
              <w:rPr>
                <w:sz w:val="22"/>
                <w:szCs w:val="22"/>
              </w:rPr>
              <w:lastRenderedPageBreak/>
              <w:t>федеральным законодательством в случае исполнения им неправомерного поручения.</w:t>
            </w:r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957" w:rsidRDefault="00DF7957" w:rsidP="00B87723">
      <w:r>
        <w:separator/>
      </w:r>
    </w:p>
  </w:endnote>
  <w:endnote w:type="continuationSeparator" w:id="0">
    <w:p w:rsidR="00DF7957" w:rsidRDefault="00DF7957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33E">
          <w:rPr>
            <w:noProof/>
          </w:rPr>
          <w:t>6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957" w:rsidRDefault="00DF7957" w:rsidP="00B87723">
      <w:r>
        <w:separator/>
      </w:r>
    </w:p>
  </w:footnote>
  <w:footnote w:type="continuationSeparator" w:id="0">
    <w:p w:rsidR="00DF7957" w:rsidRDefault="00DF7957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14733E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278E1"/>
    <w:rsid w:val="00030ABC"/>
    <w:rsid w:val="00031DF7"/>
    <w:rsid w:val="0003201C"/>
    <w:rsid w:val="00034CC6"/>
    <w:rsid w:val="00037E42"/>
    <w:rsid w:val="000404A0"/>
    <w:rsid w:val="000408BE"/>
    <w:rsid w:val="0004152D"/>
    <w:rsid w:val="00060664"/>
    <w:rsid w:val="00061144"/>
    <w:rsid w:val="00062822"/>
    <w:rsid w:val="000636CA"/>
    <w:rsid w:val="00066701"/>
    <w:rsid w:val="00072267"/>
    <w:rsid w:val="000745B6"/>
    <w:rsid w:val="00083632"/>
    <w:rsid w:val="000948C7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4733E"/>
    <w:rsid w:val="001535D9"/>
    <w:rsid w:val="00163395"/>
    <w:rsid w:val="00170A55"/>
    <w:rsid w:val="00184821"/>
    <w:rsid w:val="00184A5C"/>
    <w:rsid w:val="001956E4"/>
    <w:rsid w:val="00197339"/>
    <w:rsid w:val="001A151D"/>
    <w:rsid w:val="001B4CB2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2CE0"/>
    <w:rsid w:val="00227605"/>
    <w:rsid w:val="002379B2"/>
    <w:rsid w:val="00241236"/>
    <w:rsid w:val="00241C31"/>
    <w:rsid w:val="002470D7"/>
    <w:rsid w:val="00250016"/>
    <w:rsid w:val="0026385E"/>
    <w:rsid w:val="00281A27"/>
    <w:rsid w:val="00282CB0"/>
    <w:rsid w:val="002A3B07"/>
    <w:rsid w:val="002B4A14"/>
    <w:rsid w:val="002D06A3"/>
    <w:rsid w:val="002D1A97"/>
    <w:rsid w:val="002E2695"/>
    <w:rsid w:val="002E4A72"/>
    <w:rsid w:val="002F14FF"/>
    <w:rsid w:val="002F1BC7"/>
    <w:rsid w:val="002F203A"/>
    <w:rsid w:val="002F5A97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2610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063"/>
    <w:rsid w:val="003874E6"/>
    <w:rsid w:val="00390B47"/>
    <w:rsid w:val="003916F0"/>
    <w:rsid w:val="00393CD9"/>
    <w:rsid w:val="003A3C43"/>
    <w:rsid w:val="003B7401"/>
    <w:rsid w:val="003C38F8"/>
    <w:rsid w:val="003C44D0"/>
    <w:rsid w:val="003C54CF"/>
    <w:rsid w:val="003C744B"/>
    <w:rsid w:val="003D1BD8"/>
    <w:rsid w:val="003D3535"/>
    <w:rsid w:val="003D6B71"/>
    <w:rsid w:val="00405AE6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E70CC"/>
    <w:rsid w:val="004F0DE0"/>
    <w:rsid w:val="00500573"/>
    <w:rsid w:val="005107B3"/>
    <w:rsid w:val="00525792"/>
    <w:rsid w:val="0052763C"/>
    <w:rsid w:val="00531B1A"/>
    <w:rsid w:val="00543EE5"/>
    <w:rsid w:val="00546D5E"/>
    <w:rsid w:val="00551043"/>
    <w:rsid w:val="00551739"/>
    <w:rsid w:val="0055599D"/>
    <w:rsid w:val="00565698"/>
    <w:rsid w:val="00571243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E5F4B"/>
    <w:rsid w:val="005F02CA"/>
    <w:rsid w:val="005F04D9"/>
    <w:rsid w:val="00602AEB"/>
    <w:rsid w:val="00603E1D"/>
    <w:rsid w:val="006102B8"/>
    <w:rsid w:val="0061341C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76D09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04091"/>
    <w:rsid w:val="0070624D"/>
    <w:rsid w:val="0071265D"/>
    <w:rsid w:val="00712689"/>
    <w:rsid w:val="007372FA"/>
    <w:rsid w:val="0074437D"/>
    <w:rsid w:val="0074756A"/>
    <w:rsid w:val="00752059"/>
    <w:rsid w:val="00754E9D"/>
    <w:rsid w:val="00755B21"/>
    <w:rsid w:val="00764513"/>
    <w:rsid w:val="00770A5E"/>
    <w:rsid w:val="0077700C"/>
    <w:rsid w:val="007779D5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1CBA"/>
    <w:rsid w:val="008156B7"/>
    <w:rsid w:val="00817AEF"/>
    <w:rsid w:val="00825AB6"/>
    <w:rsid w:val="00835CA4"/>
    <w:rsid w:val="00836B42"/>
    <w:rsid w:val="00837889"/>
    <w:rsid w:val="00846EB5"/>
    <w:rsid w:val="00850D74"/>
    <w:rsid w:val="008533F2"/>
    <w:rsid w:val="00856D00"/>
    <w:rsid w:val="0085766D"/>
    <w:rsid w:val="00857BEB"/>
    <w:rsid w:val="008815BC"/>
    <w:rsid w:val="008873B0"/>
    <w:rsid w:val="008908A0"/>
    <w:rsid w:val="00892779"/>
    <w:rsid w:val="00896D2E"/>
    <w:rsid w:val="008A128D"/>
    <w:rsid w:val="008A255D"/>
    <w:rsid w:val="008B08EE"/>
    <w:rsid w:val="008B7618"/>
    <w:rsid w:val="008C73D2"/>
    <w:rsid w:val="008D1822"/>
    <w:rsid w:val="008D31AE"/>
    <w:rsid w:val="008D6960"/>
    <w:rsid w:val="008E4859"/>
    <w:rsid w:val="00911E88"/>
    <w:rsid w:val="00916CC5"/>
    <w:rsid w:val="00925DB9"/>
    <w:rsid w:val="009318F1"/>
    <w:rsid w:val="00934241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B435E"/>
    <w:rsid w:val="009B68CF"/>
    <w:rsid w:val="009C0399"/>
    <w:rsid w:val="009C4075"/>
    <w:rsid w:val="009C70F4"/>
    <w:rsid w:val="009D00FC"/>
    <w:rsid w:val="009D4251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46799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C7C"/>
    <w:rsid w:val="00AC01FF"/>
    <w:rsid w:val="00AC19B6"/>
    <w:rsid w:val="00AD6815"/>
    <w:rsid w:val="00AE02D5"/>
    <w:rsid w:val="00AE167B"/>
    <w:rsid w:val="00AE4B55"/>
    <w:rsid w:val="00AE69F6"/>
    <w:rsid w:val="00AF205B"/>
    <w:rsid w:val="00AF7798"/>
    <w:rsid w:val="00B01BAC"/>
    <w:rsid w:val="00B060E7"/>
    <w:rsid w:val="00B12ED0"/>
    <w:rsid w:val="00B17F91"/>
    <w:rsid w:val="00B21F16"/>
    <w:rsid w:val="00B32159"/>
    <w:rsid w:val="00B41A3B"/>
    <w:rsid w:val="00B42446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D38A8"/>
    <w:rsid w:val="00BE3225"/>
    <w:rsid w:val="00BE6785"/>
    <w:rsid w:val="00BF34B1"/>
    <w:rsid w:val="00BF7758"/>
    <w:rsid w:val="00BF7FD0"/>
    <w:rsid w:val="00C12FA4"/>
    <w:rsid w:val="00C14059"/>
    <w:rsid w:val="00C26E8C"/>
    <w:rsid w:val="00C33EBA"/>
    <w:rsid w:val="00C40570"/>
    <w:rsid w:val="00C50194"/>
    <w:rsid w:val="00C54752"/>
    <w:rsid w:val="00C62362"/>
    <w:rsid w:val="00C7119A"/>
    <w:rsid w:val="00C7345D"/>
    <w:rsid w:val="00C77720"/>
    <w:rsid w:val="00C80FD4"/>
    <w:rsid w:val="00C81187"/>
    <w:rsid w:val="00C932CF"/>
    <w:rsid w:val="00C93403"/>
    <w:rsid w:val="00CA1FAF"/>
    <w:rsid w:val="00CB01CE"/>
    <w:rsid w:val="00CC3DC0"/>
    <w:rsid w:val="00CD3C90"/>
    <w:rsid w:val="00CE6C49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76986"/>
    <w:rsid w:val="00D82C57"/>
    <w:rsid w:val="00D83B2A"/>
    <w:rsid w:val="00D92929"/>
    <w:rsid w:val="00D94E21"/>
    <w:rsid w:val="00D97358"/>
    <w:rsid w:val="00DA62FB"/>
    <w:rsid w:val="00DB4832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DF7957"/>
    <w:rsid w:val="00E11C50"/>
    <w:rsid w:val="00E12C1D"/>
    <w:rsid w:val="00E13BAF"/>
    <w:rsid w:val="00E14D69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C41CC"/>
    <w:rsid w:val="00FD34AD"/>
    <w:rsid w:val="00FE45A6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character" w:styleId="ad">
    <w:name w:val="page number"/>
    <w:basedOn w:val="a0"/>
    <w:rsid w:val="002F5A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  <w:style w:type="character" w:styleId="ad">
    <w:name w:val="page number"/>
    <w:basedOn w:val="a0"/>
    <w:rsid w:val="002F5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BEAA-44BB-433B-8C7D-6DF4337E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Полупанова Наталья Николаевна</cp:lastModifiedBy>
  <cp:revision>4</cp:revision>
  <cp:lastPrinted>2019-06-18T04:40:00Z</cp:lastPrinted>
  <dcterms:created xsi:type="dcterms:W3CDTF">2019-06-18T04:29:00Z</dcterms:created>
  <dcterms:modified xsi:type="dcterms:W3CDTF">2019-06-18T04:49:00Z</dcterms:modified>
</cp:coreProperties>
</file>